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36716261" w:displacedByCustomXml="next"/>
    <w:sdt>
      <w:sdtPr>
        <w:rPr>
          <w:rFonts w:eastAsia="Times New Roman" w:cs="Times New Roman"/>
          <w:b w:val="0"/>
          <w:bCs w:val="0"/>
          <w:caps w:val="0"/>
          <w:color w:val="auto"/>
          <w:spacing w:val="0"/>
          <w:sz w:val="56"/>
          <w:szCs w:val="24"/>
          <w:lang w:eastAsia="en-US"/>
        </w:rPr>
        <w:id w:val="-1417091390"/>
        <w:docPartObj>
          <w:docPartGallery w:val="Cover Pages"/>
          <w:docPartUnique/>
        </w:docPartObj>
      </w:sdtPr>
      <w:sdtEndPr>
        <w:rPr>
          <w:rFonts w:eastAsiaTheme="minorHAnsi" w:cstheme="minorBidi"/>
          <w:smallCaps/>
          <w:sz w:val="22"/>
          <w:szCs w:val="22"/>
        </w:rPr>
      </w:sdtEndPr>
      <w:sdtContent>
        <w:sdt>
          <w:sdtPr>
            <w:rPr>
              <w:rFonts w:eastAsia="Times New Roman" w:cs="Times New Roman"/>
              <w:b w:val="0"/>
              <w:bCs w:val="0"/>
              <w:caps w:val="0"/>
              <w:color w:val="auto"/>
              <w:spacing w:val="0"/>
              <w:sz w:val="56"/>
              <w:szCs w:val="24"/>
              <w:lang w:eastAsia="en-US"/>
            </w:rPr>
            <w:id w:val="667519597"/>
            <w:docPartObj>
              <w:docPartGallery w:val="Cover Pages"/>
              <w:docPartUnique/>
            </w:docPartObj>
          </w:sdtPr>
          <w:sdtEndPr>
            <w:rPr>
              <w:rFonts w:eastAsiaTheme="minorHAnsi" w:cstheme="minorBidi"/>
              <w:sz w:val="22"/>
              <w:szCs w:val="22"/>
            </w:rPr>
          </w:sdtEndPr>
          <w:sdtContent>
            <w:p w14:paraId="29B0CFFC" w14:textId="231BE0D3" w:rsidR="00536DFA" w:rsidRPr="00CC2823" w:rsidRDefault="00562AB5" w:rsidP="00536DFA">
              <w:pPr>
                <w:pStyle w:val="Documenttitle"/>
                <w:rPr>
                  <w:sz w:val="44"/>
                  <w:szCs w:val="44"/>
                </w:rPr>
              </w:pPr>
              <w:r>
                <w:rPr>
                  <w:noProof/>
                  <w:sz w:val="44"/>
                  <w:szCs w:val="44"/>
                </w:rPr>
                <mc:AlternateContent>
                  <mc:Choice Requires="wps">
                    <w:drawing>
                      <wp:anchor distT="0" distB="0" distL="114300" distR="114300" simplePos="0" relativeHeight="251694080" behindDoc="0" locked="0" layoutInCell="1" allowOverlap="1" wp14:anchorId="3585074F" wp14:editId="7F8CB951">
                        <wp:simplePos x="0" y="0"/>
                        <wp:positionH relativeFrom="page">
                          <wp:align>left</wp:align>
                        </wp:positionH>
                        <wp:positionV relativeFrom="paragraph">
                          <wp:posOffset>313055</wp:posOffset>
                        </wp:positionV>
                        <wp:extent cx="7573010" cy="1812059"/>
                        <wp:effectExtent l="0" t="0" r="8890" b="0"/>
                        <wp:wrapNone/>
                        <wp:docPr id="38" name="Rectangle 38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/>
                              <wps:spPr>
                                <a:xfrm>
                                  <a:off x="0" y="0"/>
                                  <a:ext cx="7573010" cy="18120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>
                                    <a:alpha val="10196"/>
                                  </a:srgb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A8DF339" w14:textId="76935263" w:rsidR="006D7100" w:rsidRDefault="000B4C93" w:rsidP="006C5FDB">
                                    <w:pPr>
                                      <w:jc w:val="center"/>
                                      <w:rPr>
                                        <w:rFonts w:ascii="Segoe UI Light" w:hAnsi="Segoe UI Light" w:cs="Segoe UI Light"/>
                                        <w:smallCaps/>
                                        <w:color w:val="262626" w:themeColor="text1" w:themeTint="D9"/>
                                        <w:sz w:val="64"/>
                                        <w:szCs w:val="64"/>
                                      </w:rPr>
                                    </w:pPr>
                                    <w:r>
                                      <w:rPr>
                                        <w:rFonts w:ascii="Segoe UI Light" w:hAnsi="Segoe UI Light" w:cs="Segoe UI Light"/>
                                        <w:smallCaps/>
                                        <w:color w:val="262626" w:themeColor="text1" w:themeTint="D9"/>
                                        <w:sz w:val="64"/>
                                        <w:szCs w:val="64"/>
                                      </w:rPr>
                                      <w:t xml:space="preserve">Produit </w:t>
                                    </w:r>
                                    <w:r w:rsidR="00562AB5">
                                      <w:rPr>
                                        <w:rFonts w:ascii="Segoe UI Light" w:hAnsi="Segoe UI Light" w:cs="Segoe UI Light"/>
                                        <w:smallCaps/>
                                        <w:color w:val="262626" w:themeColor="text1" w:themeTint="D9"/>
                                        <w:sz w:val="64"/>
                                        <w:szCs w:val="64"/>
                                      </w:rPr>
                                      <w:t>OlenMove</w:t>
                                    </w:r>
                                    <w:r w:rsidR="006D7100">
                                      <w:rPr>
                                        <w:rFonts w:ascii="Segoe UI Light" w:hAnsi="Segoe UI Light" w:cs="Segoe UI Light"/>
                                        <w:smallCaps/>
                                        <w:color w:val="262626" w:themeColor="text1" w:themeTint="D9"/>
                                        <w:sz w:val="64"/>
                                        <w:szCs w:val="64"/>
                                      </w:rPr>
                                      <w:t> </w:t>
                                    </w:r>
                                  </w:p>
                                  <w:p w14:paraId="6D3EFE44" w14:textId="195C15DE" w:rsidR="00562AB5" w:rsidRPr="00CF542A" w:rsidRDefault="006D7100" w:rsidP="006C5FDB">
                                    <w:pPr>
                                      <w:jc w:val="center"/>
                                      <w:rPr>
                                        <w:rFonts w:ascii="Segoe UI Light" w:hAnsi="Segoe UI Light" w:cs="Segoe UI Light"/>
                                        <w:smallCaps/>
                                        <w:color w:val="262626" w:themeColor="text1" w:themeTint="D9"/>
                                        <w:sz w:val="64"/>
                                        <w:szCs w:val="64"/>
                                      </w:rPr>
                                    </w:pPr>
                                    <w:r>
                                      <w:rPr>
                                        <w:rFonts w:ascii="Segoe UI Light" w:hAnsi="Segoe UI Light" w:cs="Segoe UI Light"/>
                                        <w:smallCaps/>
                                        <w:color w:val="262626" w:themeColor="text1" w:themeTint="D9"/>
                                        <w:sz w:val="64"/>
                                        <w:szCs w:val="64"/>
                                      </w:rPr>
                                      <w:t>Groupe électrogène Zéro</w:t>
                                    </w:r>
                                    <w:r w:rsidR="00941DED">
                                      <w:rPr>
                                        <w:rFonts w:ascii="Segoe UI Light" w:hAnsi="Segoe UI Light" w:cs="Segoe UI Light"/>
                                        <w:smallCaps/>
                                        <w:color w:val="262626" w:themeColor="text1" w:themeTint="D9"/>
                                        <w:sz w:val="64"/>
                                        <w:szCs w:val="6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Segoe UI Light" w:hAnsi="Segoe UI Light" w:cs="Segoe UI Light"/>
                                        <w:smallCaps/>
                                        <w:color w:val="262626" w:themeColor="text1" w:themeTint="D9"/>
                                        <w:sz w:val="64"/>
                                        <w:szCs w:val="64"/>
                                      </w:rPr>
                                      <w:t>émission 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3585074F" id="Rectangle 38" o:spid="_x0000_s1026" style="position:absolute;left:0;text-align:left;margin-left:0;margin-top:24.65pt;width:596.3pt;height:142.7pt;z-index:2516940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" fillcolor="black" stroked="f" strokeweight="1pt">
                        <v:fill opacity="6682f"/>
                        <v:textbox>
                          <w:txbxContent>
                            <w:p w14:paraId="7A8DF339" w14:textId="76935263" w:rsidR="006D7100" w:rsidRDefault="000B4C93" w:rsidP="006C5FDB">
                              <w:pPr>
                                <w:jc w:val="center"/>
                                <w:rPr>
                                  <w:rFonts w:ascii="Segoe UI Light" w:hAnsi="Segoe UI Light" w:cs="Segoe UI Light"/>
                                  <w:smallCaps/>
                                  <w:color w:val="262626" w:themeColor="text1" w:themeTint="D9"/>
                                  <w:sz w:val="64"/>
                                  <w:szCs w:val="64"/>
                                </w:rPr>
                              </w:pPr>
                              <w:r>
                                <w:rPr>
                                  <w:rFonts w:ascii="Segoe UI Light" w:hAnsi="Segoe UI Light" w:cs="Segoe UI Light"/>
                                  <w:smallCaps/>
                                  <w:color w:val="262626" w:themeColor="text1" w:themeTint="D9"/>
                                  <w:sz w:val="64"/>
                                  <w:szCs w:val="64"/>
                                </w:rPr>
                                <w:t xml:space="preserve">Produit </w:t>
                              </w:r>
                              <w:r w:rsidR="00562AB5">
                                <w:rPr>
                                  <w:rFonts w:ascii="Segoe UI Light" w:hAnsi="Segoe UI Light" w:cs="Segoe UI Light"/>
                                  <w:smallCaps/>
                                  <w:color w:val="262626" w:themeColor="text1" w:themeTint="D9"/>
                                  <w:sz w:val="64"/>
                                  <w:szCs w:val="64"/>
                                </w:rPr>
                                <w:t>OlenMove</w:t>
                              </w:r>
                              <w:r w:rsidR="006D7100">
                                <w:rPr>
                                  <w:rFonts w:ascii="Segoe UI Light" w:hAnsi="Segoe UI Light" w:cs="Segoe UI Light"/>
                                  <w:smallCaps/>
                                  <w:color w:val="262626" w:themeColor="text1" w:themeTint="D9"/>
                                  <w:sz w:val="64"/>
                                  <w:szCs w:val="64"/>
                                </w:rPr>
                                <w:t> </w:t>
                              </w:r>
                            </w:p>
                            <w:p w14:paraId="6D3EFE44" w14:textId="195C15DE" w:rsidR="00562AB5" w:rsidRPr="00CF542A" w:rsidRDefault="006D7100" w:rsidP="006C5FDB">
                              <w:pPr>
                                <w:jc w:val="center"/>
                                <w:rPr>
                                  <w:rFonts w:ascii="Segoe UI Light" w:hAnsi="Segoe UI Light" w:cs="Segoe UI Light"/>
                                  <w:smallCaps/>
                                  <w:color w:val="262626" w:themeColor="text1" w:themeTint="D9"/>
                                  <w:sz w:val="64"/>
                                  <w:szCs w:val="64"/>
                                </w:rPr>
                              </w:pPr>
                              <w:r>
                                <w:rPr>
                                  <w:rFonts w:ascii="Segoe UI Light" w:hAnsi="Segoe UI Light" w:cs="Segoe UI Light"/>
                                  <w:smallCaps/>
                                  <w:color w:val="262626" w:themeColor="text1" w:themeTint="D9"/>
                                  <w:sz w:val="64"/>
                                  <w:szCs w:val="64"/>
                                </w:rPr>
                                <w:t>Groupe électrogène Zéro</w:t>
                              </w:r>
                              <w:r w:rsidR="00941DED">
                                <w:rPr>
                                  <w:rFonts w:ascii="Segoe UI Light" w:hAnsi="Segoe UI Light" w:cs="Segoe UI Light"/>
                                  <w:smallCaps/>
                                  <w:color w:val="262626" w:themeColor="text1" w:themeTint="D9"/>
                                  <w:sz w:val="64"/>
                                  <w:szCs w:val="64"/>
                                </w:rPr>
                                <w:t>-</w:t>
                              </w:r>
                              <w:r>
                                <w:rPr>
                                  <w:rFonts w:ascii="Segoe UI Light" w:hAnsi="Segoe UI Light" w:cs="Segoe UI Light"/>
                                  <w:smallCaps/>
                                  <w:color w:val="262626" w:themeColor="text1" w:themeTint="D9"/>
                                  <w:sz w:val="64"/>
                                  <w:szCs w:val="64"/>
                                </w:rPr>
                                <w:t>émission </w:t>
                              </w:r>
                            </w:p>
                          </w:txbxContent>
                        </v:textbox>
                        <w10:wrap anchorx="page"/>
                      </v:rect>
                    </w:pict>
                  </mc:Fallback>
                </mc:AlternateContent>
              </w:r>
            </w:p>
            <w:p w14:paraId="7F27BA21" w14:textId="5B994C95" w:rsidR="00536DFA" w:rsidRPr="00CC2823" w:rsidRDefault="00536DFA" w:rsidP="00536DFA">
              <w:pPr>
                <w:pStyle w:val="Documenttitle"/>
                <w:ind w:left="0" w:right="-183"/>
                <w:rPr>
                  <w:b w:val="0"/>
                  <w:sz w:val="32"/>
                </w:rPr>
              </w:pPr>
              <w:r w:rsidRPr="00CC2823">
                <w:rPr>
                  <w:b w:val="0"/>
                  <w:sz w:val="32"/>
                </w:rPr>
                <w:br/>
              </w:r>
            </w:p>
            <w:p w14:paraId="10EA46A6" w14:textId="20DD8003" w:rsidR="00536DFA" w:rsidRPr="00CC2823" w:rsidRDefault="00536DFA" w:rsidP="00536DFA">
              <w:pPr>
                <w:pStyle w:val="Documenttitle"/>
                <w:ind w:right="-144"/>
                <w:jc w:val="right"/>
                <w:rPr>
                  <w:rFonts w:cs="Krungthep"/>
                  <w:color w:val="000000" w:themeColor="text1"/>
                  <w:sz w:val="52"/>
                  <w:szCs w:val="52"/>
                </w:rPr>
              </w:pPr>
            </w:p>
            <w:p w14:paraId="76C31D94" w14:textId="581ED30C" w:rsidR="00851B00" w:rsidRDefault="00851B00" w:rsidP="00536DFA">
              <w:pPr>
                <w:pStyle w:val="Documenttitle"/>
                <w:ind w:right="-144"/>
                <w:jc w:val="right"/>
                <w:rPr>
                  <w:rFonts w:cs="Krungthep"/>
                  <w:color w:val="000000" w:themeColor="text1"/>
                  <w:sz w:val="52"/>
                  <w:szCs w:val="52"/>
                </w:rPr>
              </w:pPr>
            </w:p>
            <w:p w14:paraId="1C08F373" w14:textId="0086672F" w:rsidR="00851B00" w:rsidRDefault="00851B00" w:rsidP="00536DFA">
              <w:pPr>
                <w:pStyle w:val="Documenttitle"/>
                <w:ind w:right="-144"/>
                <w:jc w:val="right"/>
                <w:rPr>
                  <w:rFonts w:cs="Krungthep"/>
                  <w:color w:val="000000" w:themeColor="text1"/>
                  <w:sz w:val="52"/>
                  <w:szCs w:val="52"/>
                </w:rPr>
              </w:pPr>
            </w:p>
            <w:p w14:paraId="4D340328" w14:textId="0AF1EDFD" w:rsidR="00BE0A84" w:rsidRDefault="00536DFA" w:rsidP="00536DFA">
              <w:pPr>
                <w:pStyle w:val="Documenttitle"/>
                <w:ind w:right="-144"/>
                <w:jc w:val="right"/>
                <w:rPr>
                  <w:color w:val="FF0000"/>
                  <w:sz w:val="28"/>
                  <w:szCs w:val="52"/>
                </w:rPr>
              </w:pPr>
              <w:r w:rsidRPr="00CC2823">
                <w:rPr>
                  <w:color w:val="FF0000"/>
                  <w:sz w:val="52"/>
                  <w:szCs w:val="52"/>
                </w:rPr>
                <w:br/>
              </w:r>
            </w:p>
            <w:p w14:paraId="3839D1D2" w14:textId="3DCF33A0" w:rsidR="00536DFA" w:rsidRPr="00BE0A84" w:rsidRDefault="00562AB5" w:rsidP="00536DFA">
              <w:pPr>
                <w:pStyle w:val="Documenttitle"/>
                <w:ind w:right="-144"/>
                <w:jc w:val="right"/>
                <w:rPr>
                  <w:rFonts w:eastAsiaTheme="minorHAnsi" w:cstheme="minorBidi"/>
                  <w:b w:val="0"/>
                  <w:bCs w:val="0"/>
                  <w:caps w:val="0"/>
                  <w:color w:val="auto"/>
                  <w:spacing w:val="0"/>
                  <w:sz w:val="36"/>
                  <w:szCs w:val="36"/>
                  <w:lang w:eastAsia="en-US"/>
                </w:rPr>
              </w:pPr>
              <w:r>
                <w:rPr>
                  <w:rFonts w:cs="Krungthep"/>
                  <w:noProof/>
                  <w:color w:val="000000" w:themeColor="text1"/>
                  <w:sz w:val="52"/>
                  <w:szCs w:val="52"/>
                </w:rPr>
                <w:drawing>
                  <wp:anchor distT="0" distB="0" distL="114300" distR="114300" simplePos="0" relativeHeight="251693056" behindDoc="0" locked="0" layoutInCell="1" allowOverlap="1" wp14:anchorId="5D3B7E9B" wp14:editId="78C24F5C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3567246" cy="2546282"/>
                    <wp:effectExtent l="0" t="0" r="0" b="6985"/>
                    <wp:wrapNone/>
                    <wp:docPr id="3" name="Image 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Image 3"/>
                            <pic:cNvPicPr/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567246" cy="254628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536DFA" w:rsidRPr="00BE0A84">
                <w:rPr>
                  <w:rFonts w:eastAsiaTheme="minorHAnsi" w:cstheme="minorBidi"/>
                  <w:b w:val="0"/>
                  <w:bCs w:val="0"/>
                  <w:caps w:val="0"/>
                  <w:color w:val="auto"/>
                  <w:spacing w:val="0"/>
                  <w:sz w:val="36"/>
                  <w:szCs w:val="36"/>
                  <w:lang w:eastAsia="en-US"/>
                </w:rPr>
                <w:br/>
              </w:r>
            </w:p>
            <w:p w14:paraId="1D3345B9" w14:textId="276737AA" w:rsidR="00536DFA" w:rsidRPr="00CC2823" w:rsidRDefault="00536DFA" w:rsidP="0006017B">
              <w:pPr>
                <w:spacing w:before="360" w:after="0"/>
                <w:rPr>
                  <w:sz w:val="36"/>
                  <w:szCs w:val="36"/>
                </w:rPr>
              </w:pPr>
            </w:p>
            <w:p w14:paraId="53069B47" w14:textId="273DE3C6" w:rsidR="00536DFA" w:rsidRPr="00CC2823" w:rsidRDefault="00536DFA" w:rsidP="0006017B">
              <w:pPr>
                <w:spacing w:before="360" w:after="0"/>
                <w:rPr>
                  <w:sz w:val="36"/>
                  <w:szCs w:val="36"/>
                </w:rPr>
              </w:pPr>
            </w:p>
            <w:p w14:paraId="3F7FE12A" w14:textId="481ED3BF" w:rsidR="00536DFA" w:rsidRPr="00CC2823" w:rsidRDefault="00536DFA" w:rsidP="0006017B">
              <w:pPr>
                <w:spacing w:before="360" w:after="0"/>
                <w:rPr>
                  <w:sz w:val="36"/>
                  <w:szCs w:val="36"/>
                </w:rPr>
              </w:pPr>
            </w:p>
            <w:p w14:paraId="27EDD117" w14:textId="7A3B9D9B" w:rsidR="00536DFA" w:rsidRPr="00CC2823" w:rsidRDefault="00536DFA" w:rsidP="0006017B">
              <w:pPr>
                <w:spacing w:before="360" w:after="0"/>
                <w:rPr>
                  <w:sz w:val="36"/>
                  <w:szCs w:val="36"/>
                </w:rPr>
              </w:pPr>
            </w:p>
            <w:p w14:paraId="492FFE55" w14:textId="77777777" w:rsidR="00562AB5" w:rsidRDefault="00562AB5" w:rsidP="00BE0A84">
              <w:pPr>
                <w:rPr>
                  <w:sz w:val="36"/>
                  <w:szCs w:val="36"/>
                </w:rPr>
              </w:pPr>
            </w:p>
            <w:p w14:paraId="1EFC16B0" w14:textId="24A42BC6" w:rsidR="00BE0A84" w:rsidRPr="00BE0A84" w:rsidRDefault="00000000" w:rsidP="00BE0A84"/>
          </w:sdtContent>
        </w:sdt>
        <w:p w14:paraId="23ACEEBF" w14:textId="77777777" w:rsidR="00BE0A84" w:rsidRPr="00BE0A84" w:rsidRDefault="00BE0A84" w:rsidP="00BE0A84"/>
        <w:p w14:paraId="5C6391BF" w14:textId="77777777" w:rsidR="00BE0A84" w:rsidRDefault="00BE0A84" w:rsidP="00BE0A84"/>
        <w:p w14:paraId="41117B92" w14:textId="77777777" w:rsidR="006955AC" w:rsidRDefault="006955AC" w:rsidP="00BE0A84">
          <w:pPr>
            <w:tabs>
              <w:tab w:val="left" w:pos="4074"/>
            </w:tabs>
            <w:jc w:val="center"/>
            <w:rPr>
              <w:rFonts w:ascii="Segoe UI" w:hAnsi="Segoe UI" w:cs="Segoe UI"/>
              <w:color w:val="FE5002"/>
              <w:sz w:val="52"/>
              <w:szCs w:val="180"/>
            </w:rPr>
          </w:pPr>
        </w:p>
        <w:p w14:paraId="7CEE5655" w14:textId="77777777" w:rsidR="006955AC" w:rsidRDefault="006955AC" w:rsidP="00BE0A84">
          <w:pPr>
            <w:tabs>
              <w:tab w:val="left" w:pos="4074"/>
            </w:tabs>
            <w:jc w:val="center"/>
            <w:rPr>
              <w:rFonts w:ascii="Segoe UI" w:hAnsi="Segoe UI" w:cs="Segoe UI"/>
              <w:color w:val="FE5002"/>
              <w:sz w:val="52"/>
              <w:szCs w:val="180"/>
            </w:rPr>
          </w:pPr>
        </w:p>
        <w:p w14:paraId="5FEB3212" w14:textId="315CEB28" w:rsidR="00BE0A84" w:rsidRPr="006955AC" w:rsidRDefault="00BE0A84" w:rsidP="000874AB">
          <w:pPr>
            <w:tabs>
              <w:tab w:val="left" w:pos="4074"/>
            </w:tabs>
            <w:jc w:val="center"/>
            <w:rPr>
              <w:rFonts w:ascii="Segoe UI" w:hAnsi="Segoe UI" w:cs="Segoe UI"/>
              <w:color w:val="FE5002"/>
              <w:sz w:val="28"/>
              <w:szCs w:val="28"/>
            </w:rPr>
            <w:sectPr w:rsidR="00BE0A84" w:rsidRPr="006955AC" w:rsidSect="008B5C28">
              <w:headerReference w:type="default" r:id="rId9"/>
              <w:footerReference w:type="default" r:id="rId10"/>
              <w:headerReference w:type="first" r:id="rId11"/>
              <w:pgSz w:w="11906" w:h="16838"/>
              <w:pgMar w:top="866" w:right="992" w:bottom="1440" w:left="1134" w:header="709" w:footer="331" w:gutter="0"/>
              <w:cols w:space="708"/>
              <w:titlePg/>
              <w:docGrid w:linePitch="360"/>
            </w:sectPr>
          </w:pPr>
          <w:r w:rsidRPr="006955AC">
            <w:rPr>
              <w:rFonts w:ascii="Segoe UI" w:hAnsi="Segoe UI" w:cs="Segoe UI"/>
              <w:color w:val="FE5002"/>
              <w:sz w:val="52"/>
              <w:szCs w:val="180"/>
            </w:rPr>
            <w:t>D</w:t>
          </w:r>
          <w:r w:rsidRPr="006955AC">
            <w:rPr>
              <w:rFonts w:ascii="Segoe UI" w:hAnsi="Segoe UI" w:cs="Segoe UI"/>
              <w:color w:val="FE5002"/>
              <w:sz w:val="36"/>
              <w:szCs w:val="72"/>
            </w:rPr>
            <w:t>OCUMENT CONFIDENTI</w:t>
          </w:r>
          <w:r w:rsidR="000874AB">
            <w:rPr>
              <w:rFonts w:ascii="Segoe UI" w:hAnsi="Segoe UI" w:cs="Segoe UI"/>
              <w:color w:val="FE5002"/>
              <w:sz w:val="36"/>
              <w:szCs w:val="72"/>
            </w:rPr>
            <w:t>EL</w:t>
          </w:r>
        </w:p>
        <w:p w14:paraId="54B619FF" w14:textId="354A5A5A" w:rsidR="000874AB" w:rsidRPr="009D3322" w:rsidRDefault="009D3322" w:rsidP="000874AB">
          <w:pPr>
            <w:pStyle w:val="Titre1"/>
          </w:pPr>
          <w:r w:rsidRPr="009D3322">
            <w:lastRenderedPageBreak/>
            <w:t>OlenMove : groupe électrogène zéro-émission</w:t>
          </w:r>
        </w:p>
        <w:p w14:paraId="11FFF7A3" w14:textId="1E58A66B" w:rsidR="009D3322" w:rsidRDefault="009D3322" w:rsidP="009D3322">
          <w:r>
            <w:t>L</w:t>
          </w:r>
          <w:r w:rsidR="00623CBC">
            <w:t>e système</w:t>
          </w:r>
          <w:r>
            <w:t xml:space="preserve"> </w:t>
          </w:r>
          <w:r w:rsidR="000874AB">
            <w:t xml:space="preserve">OlenMove permet de remplacer un groupe électrogène </w:t>
          </w:r>
          <w:r>
            <w:t xml:space="preserve">thermique </w:t>
          </w:r>
          <w:r w:rsidR="000874AB">
            <w:t xml:space="preserve">par </w:t>
          </w:r>
          <w:r>
            <w:t xml:space="preserve">un système </w:t>
          </w:r>
          <w:r w:rsidR="000874AB">
            <w:t xml:space="preserve">de batteries. Les </w:t>
          </w:r>
          <w:r>
            <w:t xml:space="preserve">cibles principales de ce produit sont les </w:t>
          </w:r>
          <w:r w:rsidR="000874AB">
            <w:t xml:space="preserve">applications qui </w:t>
          </w:r>
          <w:r w:rsidR="00D83A97">
            <w:t>requièrent</w:t>
          </w:r>
          <w:r w:rsidR="000874AB">
            <w:t xml:space="preserve"> </w:t>
          </w:r>
          <w:r w:rsidR="00D83A97">
            <w:t xml:space="preserve">de l’énergie de façon </w:t>
          </w:r>
          <w:r w:rsidR="000874AB">
            <w:t>ponctuel</w:t>
          </w:r>
          <w:r w:rsidR="00D83A97">
            <w:t>le</w:t>
          </w:r>
          <w:r>
            <w:t xml:space="preserve"> : </w:t>
          </w:r>
          <w:r w:rsidR="000874AB">
            <w:t>chantier</w:t>
          </w:r>
          <w:r w:rsidR="00052F30">
            <w:t xml:space="preserve"> de construction, événements</w:t>
          </w:r>
          <w:r>
            <w:t xml:space="preserve"> sportifs ou culturels, tournage cinéma..</w:t>
          </w:r>
          <w:r w:rsidR="000874AB">
            <w:t>.</w:t>
          </w:r>
          <w:r w:rsidR="000A1568">
            <w:t xml:space="preserve"> </w:t>
          </w:r>
          <w:r>
            <w:t xml:space="preserve">OlenMove peut également servir d’alimentation </w:t>
          </w:r>
          <w:r w:rsidR="00623CBC">
            <w:t>de secours</w:t>
          </w:r>
          <w:r>
            <w:t xml:space="preserve"> pour </w:t>
          </w:r>
          <w:r w:rsidR="00623CBC">
            <w:t>pallier</w:t>
          </w:r>
          <w:r>
            <w:t xml:space="preserve"> </w:t>
          </w:r>
          <w:r w:rsidR="00623CBC">
            <w:t>aux</w:t>
          </w:r>
          <w:r>
            <w:t xml:space="preserve"> coupure</w:t>
          </w:r>
          <w:r w:rsidR="00623CBC">
            <w:t>s</w:t>
          </w:r>
          <w:r>
            <w:t xml:space="preserve"> du réseau électrique.</w:t>
          </w:r>
        </w:p>
        <w:p w14:paraId="14A51F06" w14:textId="372A6E2D" w:rsidR="009D3322" w:rsidRDefault="0081265D" w:rsidP="009D3322">
          <w:r>
            <w:t xml:space="preserve">OlenMove peut être rechargé </w:t>
          </w:r>
          <w:r w:rsidR="009D3322">
            <w:t xml:space="preserve">entre deux utilisations de manière classique par une prise réseau mono ou triphasée. </w:t>
          </w:r>
          <w:r w:rsidR="00623CBC">
            <w:t>Il</w:t>
          </w:r>
          <w:r w:rsidR="009D3322">
            <w:t xml:space="preserve"> peut également être rechargé </w:t>
          </w:r>
          <w:r>
            <w:t xml:space="preserve">sur son lieu d’utilisation </w:t>
          </w:r>
          <w:r w:rsidR="009D3322">
            <w:t>via</w:t>
          </w:r>
          <w:r>
            <w:t xml:space="preserve"> des panneaux solaires photovoltaïques ou un réseau électrique restreint</w:t>
          </w:r>
          <w:r w:rsidR="009D3322">
            <w:t xml:space="preserve"> en hybridation </w:t>
          </w:r>
          <w:r w:rsidR="00623CBC">
            <w:t xml:space="preserve">avec </w:t>
          </w:r>
          <w:r w:rsidR="009D3322">
            <w:t>un groupe électrogène thermique</w:t>
          </w:r>
          <w:r>
            <w:t>.</w:t>
          </w:r>
          <w:r w:rsidR="001C0000">
            <w:t xml:space="preserve"> </w:t>
          </w:r>
        </w:p>
        <w:bookmarkEnd w:id="0" w:displacedByCustomXml="next"/>
      </w:sdtContent>
    </w:sdt>
    <w:p w14:paraId="2EE6E8DE" w14:textId="1A6AF77C" w:rsidR="000874AB" w:rsidRDefault="00AA555A" w:rsidP="000874AB">
      <w:pPr>
        <w:pStyle w:val="Titre1"/>
      </w:pPr>
      <w:r>
        <w:t>Fiche</w:t>
      </w:r>
      <w:r w:rsidR="00081F63">
        <w:t xml:space="preserve"> technique</w:t>
      </w:r>
    </w:p>
    <w:tbl>
      <w:tblPr>
        <w:tblStyle w:val="Grilledutableau"/>
        <w:tblW w:w="1046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3472"/>
        <w:gridCol w:w="6995"/>
      </w:tblGrid>
      <w:tr w:rsidR="001C0000" w14:paraId="1996E854" w14:textId="77777777" w:rsidTr="001C0000">
        <w:trPr>
          <w:trHeight w:val="626"/>
        </w:trPr>
        <w:tc>
          <w:tcPr>
            <w:tcW w:w="3472" w:type="dxa"/>
            <w:shd w:val="clear" w:color="auto" w:fill="FFFFFF" w:themeFill="background1"/>
          </w:tcPr>
          <w:p w14:paraId="118A2DF0" w14:textId="77777777" w:rsidR="001C0000" w:rsidRDefault="001C0000" w:rsidP="000874AB"/>
        </w:tc>
        <w:tc>
          <w:tcPr>
            <w:tcW w:w="6995" w:type="dxa"/>
            <w:shd w:val="clear" w:color="auto" w:fill="F2F2F2" w:themeFill="background1" w:themeFillShade="F2"/>
            <w:vAlign w:val="center"/>
          </w:tcPr>
          <w:p w14:paraId="7D1110B3" w14:textId="79E544DC" w:rsidR="001C0000" w:rsidRPr="008E31B5" w:rsidRDefault="001C0000" w:rsidP="00E21048">
            <w:pPr>
              <w:jc w:val="center"/>
              <w:rPr>
                <w:b/>
                <w:bCs/>
              </w:rPr>
            </w:pPr>
            <w:r w:rsidRPr="008E31B5">
              <w:rPr>
                <w:b/>
                <w:bCs/>
              </w:rPr>
              <w:t>OlenMove</w:t>
            </w:r>
          </w:p>
        </w:tc>
      </w:tr>
      <w:tr w:rsidR="001C0000" w14:paraId="7DBC8ADF" w14:textId="77777777" w:rsidTr="001C0000">
        <w:trPr>
          <w:trHeight w:val="396"/>
        </w:trPr>
        <w:tc>
          <w:tcPr>
            <w:tcW w:w="3472" w:type="dxa"/>
            <w:shd w:val="clear" w:color="auto" w:fill="D9D9D9" w:themeFill="background1" w:themeFillShade="D9"/>
          </w:tcPr>
          <w:p w14:paraId="0C0A4217" w14:textId="0FEF7443" w:rsidR="001C0000" w:rsidRDefault="001C0000" w:rsidP="000874AB">
            <w:r>
              <w:t>Tension de sortie nominale</w:t>
            </w:r>
          </w:p>
        </w:tc>
        <w:tc>
          <w:tcPr>
            <w:tcW w:w="6995" w:type="dxa"/>
            <w:shd w:val="clear" w:color="auto" w:fill="F2F2F2" w:themeFill="background1" w:themeFillShade="F2"/>
          </w:tcPr>
          <w:p w14:paraId="0096369D" w14:textId="48855158" w:rsidR="001C0000" w:rsidRDefault="001C0000" w:rsidP="001C0000">
            <w:pPr>
              <w:jc w:val="center"/>
            </w:pPr>
            <w:r>
              <w:t>230 V (1 Ph) / 400 V (3 Ph)</w:t>
            </w:r>
          </w:p>
        </w:tc>
      </w:tr>
      <w:tr w:rsidR="001C0000" w14:paraId="5C13CA2A" w14:textId="77777777" w:rsidTr="001C0000">
        <w:trPr>
          <w:trHeight w:val="396"/>
        </w:trPr>
        <w:tc>
          <w:tcPr>
            <w:tcW w:w="3472" w:type="dxa"/>
            <w:shd w:val="clear" w:color="auto" w:fill="D9D9D9" w:themeFill="background1" w:themeFillShade="D9"/>
          </w:tcPr>
          <w:p w14:paraId="01DAAB1D" w14:textId="493FD159" w:rsidR="001C0000" w:rsidRDefault="001C0000" w:rsidP="000874AB">
            <w:r>
              <w:t>Energie stockée</w:t>
            </w:r>
          </w:p>
        </w:tc>
        <w:tc>
          <w:tcPr>
            <w:tcW w:w="6995" w:type="dxa"/>
            <w:shd w:val="clear" w:color="auto" w:fill="F2F2F2" w:themeFill="background1" w:themeFillShade="F2"/>
          </w:tcPr>
          <w:p w14:paraId="3CE31EB9" w14:textId="0F987950" w:rsidR="001C0000" w:rsidRDefault="001C0000" w:rsidP="001C0000">
            <w:pPr>
              <w:jc w:val="center"/>
            </w:pPr>
            <w:r>
              <w:t>45 kWh (9 OlenPack LV - 5 kWh)</w:t>
            </w:r>
          </w:p>
        </w:tc>
      </w:tr>
      <w:tr w:rsidR="00756E8A" w14:paraId="31DC5F93" w14:textId="77777777" w:rsidTr="001C0000">
        <w:trPr>
          <w:trHeight w:val="396"/>
        </w:trPr>
        <w:tc>
          <w:tcPr>
            <w:tcW w:w="3472" w:type="dxa"/>
            <w:shd w:val="clear" w:color="auto" w:fill="D9D9D9" w:themeFill="background1" w:themeFillShade="D9"/>
          </w:tcPr>
          <w:p w14:paraId="03E4D0E8" w14:textId="3691CAFC" w:rsidR="00756E8A" w:rsidRDefault="00756E8A" w:rsidP="00756E8A">
            <w:r>
              <w:t>Puissance de décharge continue</w:t>
            </w:r>
          </w:p>
        </w:tc>
        <w:tc>
          <w:tcPr>
            <w:tcW w:w="6995" w:type="dxa"/>
            <w:shd w:val="clear" w:color="auto" w:fill="F2F2F2" w:themeFill="background1" w:themeFillShade="F2"/>
          </w:tcPr>
          <w:p w14:paraId="7C2EFE3D" w14:textId="1224EEAE" w:rsidR="00756E8A" w:rsidRDefault="00756E8A" w:rsidP="00756E8A">
            <w:pPr>
              <w:jc w:val="center"/>
            </w:pPr>
            <w:r>
              <w:t>15 kVA / 12 kW</w:t>
            </w:r>
          </w:p>
        </w:tc>
      </w:tr>
      <w:tr w:rsidR="00756E8A" w14:paraId="5F013BB9" w14:textId="77777777" w:rsidTr="001C0000">
        <w:trPr>
          <w:trHeight w:val="396"/>
        </w:trPr>
        <w:tc>
          <w:tcPr>
            <w:tcW w:w="3472" w:type="dxa"/>
            <w:shd w:val="clear" w:color="auto" w:fill="D9D9D9" w:themeFill="background1" w:themeFillShade="D9"/>
          </w:tcPr>
          <w:p w14:paraId="081E7555" w14:textId="0ADD6542" w:rsidR="00756E8A" w:rsidRDefault="00756E8A" w:rsidP="00756E8A">
            <w:r>
              <w:t>Tension des batteries</w:t>
            </w:r>
          </w:p>
        </w:tc>
        <w:tc>
          <w:tcPr>
            <w:tcW w:w="6995" w:type="dxa"/>
            <w:shd w:val="clear" w:color="auto" w:fill="F2F2F2" w:themeFill="background1" w:themeFillShade="F2"/>
          </w:tcPr>
          <w:p w14:paraId="1387E24C" w14:textId="3C5B4AE6" w:rsidR="00756E8A" w:rsidRDefault="00756E8A" w:rsidP="00756E8A">
            <w:pPr>
              <w:jc w:val="center"/>
            </w:pPr>
            <w:r>
              <w:t>48V (45V min, 52V nom, 58V max)</w:t>
            </w:r>
          </w:p>
        </w:tc>
      </w:tr>
      <w:tr w:rsidR="00756E8A" w14:paraId="409C589B" w14:textId="77777777" w:rsidTr="001C0000">
        <w:trPr>
          <w:trHeight w:val="396"/>
        </w:trPr>
        <w:tc>
          <w:tcPr>
            <w:tcW w:w="3472" w:type="dxa"/>
            <w:shd w:val="clear" w:color="auto" w:fill="D9D9D9" w:themeFill="background1" w:themeFillShade="D9"/>
          </w:tcPr>
          <w:p w14:paraId="448403DB" w14:textId="3E6091D8" w:rsidR="00756E8A" w:rsidRDefault="00756E8A" w:rsidP="00756E8A">
            <w:r>
              <w:t>Chimie des batteries</w:t>
            </w:r>
          </w:p>
        </w:tc>
        <w:tc>
          <w:tcPr>
            <w:tcW w:w="6995" w:type="dxa"/>
            <w:shd w:val="clear" w:color="auto" w:fill="F2F2F2" w:themeFill="background1" w:themeFillShade="F2"/>
          </w:tcPr>
          <w:p w14:paraId="1794C027" w14:textId="02A5C68A" w:rsidR="00756E8A" w:rsidRDefault="00756E8A" w:rsidP="00756E8A">
            <w:pPr>
              <w:jc w:val="center"/>
            </w:pPr>
            <w:r>
              <w:t>LFP-HP (Lithium Fer Phosphate Haute Performance)</w:t>
            </w:r>
          </w:p>
        </w:tc>
      </w:tr>
      <w:tr w:rsidR="00756E8A" w14:paraId="39B02F0B" w14:textId="77777777" w:rsidTr="001C0000">
        <w:trPr>
          <w:trHeight w:val="396"/>
        </w:trPr>
        <w:tc>
          <w:tcPr>
            <w:tcW w:w="3472" w:type="dxa"/>
            <w:shd w:val="clear" w:color="auto" w:fill="D9D9D9" w:themeFill="background1" w:themeFillShade="D9"/>
          </w:tcPr>
          <w:p w14:paraId="0D62D6D2" w14:textId="195EEA77" w:rsidR="00756E8A" w:rsidRDefault="00756E8A" w:rsidP="00756E8A">
            <w:r>
              <w:t>Masse totale</w:t>
            </w:r>
          </w:p>
        </w:tc>
        <w:tc>
          <w:tcPr>
            <w:tcW w:w="6995" w:type="dxa"/>
            <w:shd w:val="clear" w:color="auto" w:fill="F2F2F2" w:themeFill="background1" w:themeFillShade="F2"/>
          </w:tcPr>
          <w:p w14:paraId="23D80066" w14:textId="27ED3FC4" w:rsidR="00756E8A" w:rsidRDefault="00756E8A" w:rsidP="00756E8A">
            <w:pPr>
              <w:jc w:val="center"/>
            </w:pPr>
            <w:r>
              <w:t>&lt; 1000 kg</w:t>
            </w:r>
          </w:p>
        </w:tc>
      </w:tr>
      <w:tr w:rsidR="00756E8A" w14:paraId="6876A4E2" w14:textId="77777777" w:rsidTr="001C0000">
        <w:trPr>
          <w:trHeight w:val="396"/>
        </w:trPr>
        <w:tc>
          <w:tcPr>
            <w:tcW w:w="3472" w:type="dxa"/>
            <w:shd w:val="clear" w:color="auto" w:fill="D9D9D9" w:themeFill="background1" w:themeFillShade="D9"/>
          </w:tcPr>
          <w:p w14:paraId="41C9074F" w14:textId="7D8C98E7" w:rsidR="00756E8A" w:rsidRDefault="00756E8A" w:rsidP="00756E8A">
            <w:r>
              <w:t>Dimensions hors tout</w:t>
            </w:r>
          </w:p>
        </w:tc>
        <w:tc>
          <w:tcPr>
            <w:tcW w:w="6995" w:type="dxa"/>
            <w:shd w:val="clear" w:color="auto" w:fill="F2F2F2" w:themeFill="background1" w:themeFillShade="F2"/>
          </w:tcPr>
          <w:p w14:paraId="582A44AE" w14:textId="2588F574" w:rsidR="00756E8A" w:rsidRDefault="00756E8A" w:rsidP="00756E8A">
            <w:pPr>
              <w:jc w:val="center"/>
            </w:pPr>
            <w:r>
              <w:t>&lt; 1200 x 800 (EPAL) x 1</w:t>
            </w:r>
            <w:r w:rsidR="008E31B5">
              <w:t>0</w:t>
            </w:r>
            <w:r>
              <w:t>00 (H) mm</w:t>
            </w:r>
          </w:p>
        </w:tc>
      </w:tr>
      <w:tr w:rsidR="00AA555A" w14:paraId="380D7820" w14:textId="77777777" w:rsidTr="001C0000">
        <w:trPr>
          <w:trHeight w:val="396"/>
        </w:trPr>
        <w:tc>
          <w:tcPr>
            <w:tcW w:w="3472" w:type="dxa"/>
            <w:shd w:val="clear" w:color="auto" w:fill="D9D9D9" w:themeFill="background1" w:themeFillShade="D9"/>
          </w:tcPr>
          <w:p w14:paraId="2937CB80" w14:textId="64ED454B" w:rsidR="00AA555A" w:rsidRDefault="00AA555A" w:rsidP="00756E8A">
            <w:r>
              <w:t>Indice de protection</w:t>
            </w:r>
          </w:p>
        </w:tc>
        <w:tc>
          <w:tcPr>
            <w:tcW w:w="6995" w:type="dxa"/>
            <w:shd w:val="clear" w:color="auto" w:fill="F2F2F2" w:themeFill="background1" w:themeFillShade="F2"/>
          </w:tcPr>
          <w:p w14:paraId="5C86BCFF" w14:textId="612153B2" w:rsidR="00AA555A" w:rsidRDefault="00AA555A" w:rsidP="00756E8A">
            <w:pPr>
              <w:jc w:val="center"/>
            </w:pPr>
            <w:r>
              <w:t>IP65 (toutes circonstances en extérieur)</w:t>
            </w:r>
          </w:p>
        </w:tc>
      </w:tr>
    </w:tbl>
    <w:p w14:paraId="7AA86DFC" w14:textId="5F89BF65" w:rsidR="00B3156D" w:rsidRPr="00B33F81" w:rsidRDefault="00AA555A" w:rsidP="00AA555A">
      <w:pPr>
        <w:pStyle w:val="Titre1"/>
      </w:pPr>
      <w:r>
        <w:t xml:space="preserve"> Rendu Extérieur</w:t>
      </w:r>
    </w:p>
    <w:p w14:paraId="5704B364" w14:textId="77777777" w:rsidR="00B3156D" w:rsidRDefault="00B33F81" w:rsidP="009B19C3">
      <w:pPr>
        <w:keepNext/>
        <w:jc w:val="center"/>
      </w:pPr>
      <w:r>
        <w:rPr>
          <w:noProof/>
        </w:rPr>
        <w:drawing>
          <wp:inline distT="0" distB="0" distL="0" distR="0" wp14:anchorId="37475931" wp14:editId="59C2EC95">
            <wp:extent cx="4167963" cy="3094303"/>
            <wp:effectExtent l="0" t="0" r="0" b="508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33" r="21140"/>
                    <a:stretch/>
                  </pic:blipFill>
                  <pic:spPr bwMode="auto">
                    <a:xfrm>
                      <a:off x="0" y="0"/>
                      <a:ext cx="4288098" cy="3183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C42D5A" w14:textId="73BFB853" w:rsidR="00F16616" w:rsidRDefault="00B3156D" w:rsidP="00F4624F">
      <w:pPr>
        <w:pStyle w:val="Lgende"/>
        <w:jc w:val="center"/>
      </w:pPr>
      <w:r>
        <w:t>OlenMove</w:t>
      </w:r>
      <w:r w:rsidR="00AA555A">
        <w:t xml:space="preserve"> (u</w:t>
      </w:r>
      <w:r w:rsidR="00AA555A" w:rsidRPr="00AA555A">
        <w:t xml:space="preserve">n piquet de terre et un disjoncteur différentiel 30mA sont présents </w:t>
      </w:r>
      <w:r w:rsidR="00AA555A">
        <w:t xml:space="preserve">mais </w:t>
      </w:r>
      <w:r w:rsidR="00AA555A" w:rsidRPr="00AA555A">
        <w:t>non représentés).</w:t>
      </w:r>
    </w:p>
    <w:p w14:paraId="3AF3C785" w14:textId="24B7B9D2" w:rsidR="009B19C3" w:rsidRDefault="009B19C3" w:rsidP="009B19C3">
      <w:pPr>
        <w:pStyle w:val="Titre1"/>
      </w:pPr>
      <w:r>
        <w:lastRenderedPageBreak/>
        <w:t>Interfaces</w:t>
      </w:r>
    </w:p>
    <w:p w14:paraId="2BEDE55E" w14:textId="090CFDC0" w:rsidR="009B19C3" w:rsidRDefault="00B66D5A" w:rsidP="009B19C3">
      <w:pPr>
        <w:rPr>
          <w:noProof/>
        </w:rPr>
      </w:pPr>
      <w:r>
        <w:rPr>
          <w:noProof/>
        </w:rPr>
        <w:t xml:space="preserve">OlenMove présente </w:t>
      </w:r>
      <w:r w:rsidR="00623CBC">
        <w:rPr>
          <w:noProof/>
        </w:rPr>
        <w:t>les</w:t>
      </w:r>
      <w:r>
        <w:rPr>
          <w:noProof/>
        </w:rPr>
        <w:t xml:space="preserve"> interfaces de communication/puissance </w:t>
      </w:r>
      <w:r w:rsidR="00623CBC">
        <w:rPr>
          <w:noProof/>
        </w:rPr>
        <w:t>suivantes</w:t>
      </w:r>
      <w:r>
        <w:rPr>
          <w:noProof/>
        </w:rPr>
        <w:t>:</w:t>
      </w:r>
    </w:p>
    <w:p w14:paraId="7B83F265" w14:textId="56C26662" w:rsidR="00B66D5A" w:rsidRDefault="00B66D5A" w:rsidP="00B66D5A">
      <w:pPr>
        <w:pStyle w:val="Paragraphedeliste"/>
        <w:numPr>
          <w:ilvl w:val="0"/>
          <w:numId w:val="42"/>
        </w:numPr>
      </w:pPr>
      <w:r>
        <w:t>Une entrée de charge triphasée (prise 32A)</w:t>
      </w:r>
      <w:r w:rsidR="004E3CAB">
        <w:t>.</w:t>
      </w:r>
    </w:p>
    <w:p w14:paraId="39007459" w14:textId="4EAB770E" w:rsidR="00B66D5A" w:rsidRDefault="00B66D5A" w:rsidP="00B66D5A">
      <w:pPr>
        <w:pStyle w:val="Paragraphedeliste"/>
        <w:numPr>
          <w:ilvl w:val="0"/>
          <w:numId w:val="42"/>
        </w:numPr>
      </w:pPr>
      <w:r>
        <w:t>Une entrée de charge monophasée 16A (</w:t>
      </w:r>
      <w:r w:rsidR="00AC4A81">
        <w:t>P17 ou type E</w:t>
      </w:r>
      <w:r w:rsidR="00C46CB2">
        <w:t>/F</w:t>
      </w:r>
      <w:r>
        <w:t>)</w:t>
      </w:r>
      <w:r w:rsidR="004E3CAB">
        <w:t>.</w:t>
      </w:r>
    </w:p>
    <w:p w14:paraId="463D3206" w14:textId="5B2A4D3A" w:rsidR="00B66D5A" w:rsidRDefault="00B66D5A" w:rsidP="00B66D5A">
      <w:pPr>
        <w:pStyle w:val="Paragraphedeliste"/>
        <w:numPr>
          <w:ilvl w:val="0"/>
          <w:numId w:val="42"/>
        </w:numPr>
      </w:pPr>
      <w:r>
        <w:t>Une sortie de décharge triphasée (prise 32A)</w:t>
      </w:r>
      <w:r w:rsidR="004E3CAB">
        <w:t>.</w:t>
      </w:r>
    </w:p>
    <w:p w14:paraId="791FF248" w14:textId="7C104399" w:rsidR="00B66D5A" w:rsidRDefault="004E3CAB" w:rsidP="00B66D5A">
      <w:pPr>
        <w:pStyle w:val="Paragraphedeliste"/>
        <w:numPr>
          <w:ilvl w:val="0"/>
          <w:numId w:val="42"/>
        </w:numPr>
      </w:pPr>
      <w:r>
        <w:t>Trois</w:t>
      </w:r>
      <w:r w:rsidR="00B66D5A">
        <w:t xml:space="preserve"> </w:t>
      </w:r>
      <w:r>
        <w:t>s</w:t>
      </w:r>
      <w:r w:rsidR="00B66D5A">
        <w:t>orties de décharge monophasées</w:t>
      </w:r>
      <w:r w:rsidR="007343E8">
        <w:t xml:space="preserve"> 16A</w:t>
      </w:r>
      <w:r>
        <w:t>, une par phase</w:t>
      </w:r>
      <w:r w:rsidR="007343E8">
        <w:t xml:space="preserve">, </w:t>
      </w:r>
      <w:r w:rsidR="00AC4A81">
        <w:t>type E</w:t>
      </w:r>
      <w:r w:rsidR="00C46CB2">
        <w:t>/F</w:t>
      </w:r>
      <w:r w:rsidR="00F15AF9">
        <w:t xml:space="preserve"> </w:t>
      </w:r>
      <w:r w:rsidR="007343E8">
        <w:t>(</w:t>
      </w:r>
      <w:r w:rsidR="00F15AF9">
        <w:t>ou P17</w:t>
      </w:r>
      <w:r w:rsidR="00B66D5A">
        <w:t>)</w:t>
      </w:r>
      <w:r>
        <w:t>.</w:t>
      </w:r>
    </w:p>
    <w:p w14:paraId="3E473C96" w14:textId="2858A4F6" w:rsidR="00B66D5A" w:rsidRDefault="00B66D5A" w:rsidP="00B66D5A">
      <w:pPr>
        <w:pStyle w:val="Paragraphedeliste"/>
        <w:numPr>
          <w:ilvl w:val="0"/>
          <w:numId w:val="42"/>
        </w:numPr>
      </w:pPr>
      <w:r>
        <w:t>Deux paires de connecteurs solaires MC4</w:t>
      </w:r>
      <w:r w:rsidR="004E3CAB">
        <w:t>.</w:t>
      </w:r>
    </w:p>
    <w:p w14:paraId="5C1C405A" w14:textId="08E26C71" w:rsidR="00B66D5A" w:rsidRDefault="00B66D5A" w:rsidP="00B66D5A">
      <w:pPr>
        <w:pStyle w:val="Paragraphedeliste"/>
        <w:numPr>
          <w:ilvl w:val="0"/>
          <w:numId w:val="42"/>
        </w:numPr>
      </w:pPr>
      <w:r>
        <w:t xml:space="preserve">Une prise pour </w:t>
      </w:r>
      <w:r w:rsidR="00AA555A">
        <w:t>un accès direct en DC</w:t>
      </w:r>
      <w:r w:rsidR="00BF5E1E">
        <w:t xml:space="preserve"> 320A</w:t>
      </w:r>
      <w:r w:rsidR="00AA555A">
        <w:t xml:space="preserve"> (</w:t>
      </w:r>
      <w:r w:rsidR="000B4C93">
        <w:t>un OlenMove peut servir de Power Bank à un autre OlenMove).</w:t>
      </w:r>
    </w:p>
    <w:p w14:paraId="1B428685" w14:textId="15B0A167" w:rsidR="00B66D5A" w:rsidRDefault="00B66D5A" w:rsidP="00B66D5A">
      <w:pPr>
        <w:pStyle w:val="Paragraphedeliste"/>
        <w:numPr>
          <w:ilvl w:val="0"/>
          <w:numId w:val="42"/>
        </w:numPr>
      </w:pPr>
      <w:r>
        <w:t>Un bouton d’arrêt d’urgence</w:t>
      </w:r>
      <w:r w:rsidR="00867FD5">
        <w:t xml:space="preserve"> et des disjoncteurs pour chaque prise</w:t>
      </w:r>
      <w:r w:rsidR="000B4C93">
        <w:t>.</w:t>
      </w:r>
    </w:p>
    <w:p w14:paraId="05213F89" w14:textId="2264FA94" w:rsidR="00DC6AFB" w:rsidRDefault="00B02339" w:rsidP="00DC6AFB">
      <w:pPr>
        <w:pStyle w:val="Paragraphedeliste"/>
        <w:numPr>
          <w:ilvl w:val="0"/>
          <w:numId w:val="42"/>
        </w:numPr>
      </w:pPr>
      <w:r>
        <w:t>De la c</w:t>
      </w:r>
      <w:r w:rsidR="00801A15">
        <w:t>ommunication sans fil (Bluetooth, Wi-Fi, 4G, GPS).</w:t>
      </w:r>
    </w:p>
    <w:p w14:paraId="16EDC05B" w14:textId="3A13F3A7" w:rsidR="00C61E0F" w:rsidRDefault="00C61E0F" w:rsidP="00C61E0F">
      <w:pPr>
        <w:pStyle w:val="Paragraphedeliste"/>
        <w:numPr>
          <w:ilvl w:val="0"/>
          <w:numId w:val="42"/>
        </w:numPr>
      </w:pPr>
      <w:r>
        <w:t>Un moniteur OlenPeps (en option).</w:t>
      </w:r>
    </w:p>
    <w:p w14:paraId="12F771A1" w14:textId="77777777" w:rsidR="000B4C93" w:rsidRDefault="000B4C93" w:rsidP="000B4C93">
      <w:pPr>
        <w:pStyle w:val="Paragraphedeliste"/>
      </w:pPr>
    </w:p>
    <w:p w14:paraId="4FE96CC8" w14:textId="77777777" w:rsidR="00801A15" w:rsidRDefault="00801A15" w:rsidP="00801A15">
      <w:pPr>
        <w:keepNext/>
        <w:jc w:val="center"/>
      </w:pPr>
      <w:r>
        <w:rPr>
          <w:noProof/>
        </w:rPr>
        <w:drawing>
          <wp:inline distT="0" distB="0" distL="0" distR="0" wp14:anchorId="43B6F321" wp14:editId="4EC3E598">
            <wp:extent cx="4468633" cy="4683474"/>
            <wp:effectExtent l="0" t="0" r="8255" b="31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10829" cy="4727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96035" w14:textId="4511DB8F" w:rsidR="004E412D" w:rsidRDefault="00801A15" w:rsidP="00033DC1">
      <w:pPr>
        <w:pStyle w:val="Lgende"/>
        <w:jc w:val="center"/>
      </w:pPr>
      <w:r>
        <w:t xml:space="preserve">Interfaces d’un OlenMove </w:t>
      </w:r>
      <w:r w:rsidR="000B4C93">
        <w:t>(à titre indicatif)</w:t>
      </w:r>
    </w:p>
    <w:p w14:paraId="05B895CF" w14:textId="1557E538" w:rsidR="004E412D" w:rsidRDefault="004E412D" w:rsidP="004E412D"/>
    <w:p w14:paraId="047FA460" w14:textId="670877A7" w:rsidR="00F558E2" w:rsidRDefault="00BF2000" w:rsidP="00F558E2">
      <w:pPr>
        <w:pStyle w:val="Titre1"/>
      </w:pPr>
      <w:r>
        <w:t>Conditions</w:t>
      </w:r>
      <w:r w:rsidR="00F558E2">
        <w:t xml:space="preserve"> de vente</w:t>
      </w:r>
      <w:r w:rsidR="004671BA">
        <w:t xml:space="preserve"> 2023 </w:t>
      </w:r>
    </w:p>
    <w:p w14:paraId="3BE89A37" w14:textId="49AFC4B6" w:rsidR="00623CBC" w:rsidRDefault="00F558E2" w:rsidP="00716268">
      <w:pPr>
        <w:rPr>
          <w:noProof/>
        </w:rPr>
      </w:pPr>
      <w:r>
        <w:rPr>
          <w:noProof/>
        </w:rPr>
        <w:t>Le prix de vente 2023 par unité est de 42 700€HT</w:t>
      </w:r>
      <w:r w:rsidR="00BF2000">
        <w:rPr>
          <w:noProof/>
        </w:rPr>
        <w:t>. Les pré-commandes sont ouvertes du 1</w:t>
      </w:r>
      <w:r w:rsidR="00BF2000" w:rsidRPr="00BF2000">
        <w:rPr>
          <w:noProof/>
          <w:vertAlign w:val="superscript"/>
        </w:rPr>
        <w:t>er</w:t>
      </w:r>
      <w:r w:rsidR="00BF2000">
        <w:rPr>
          <w:noProof/>
        </w:rPr>
        <w:t xml:space="preserve"> janvier au 3</w:t>
      </w:r>
      <w:r w:rsidR="001921E3">
        <w:rPr>
          <w:noProof/>
        </w:rPr>
        <w:t>1</w:t>
      </w:r>
      <w:r w:rsidR="006701FD">
        <w:rPr>
          <w:noProof/>
        </w:rPr>
        <w:t> </w:t>
      </w:r>
      <w:r w:rsidR="001921E3">
        <w:rPr>
          <w:noProof/>
        </w:rPr>
        <w:t>mai</w:t>
      </w:r>
      <w:r w:rsidR="00BF2000">
        <w:rPr>
          <w:noProof/>
        </w:rPr>
        <w:t xml:space="preserve"> </w:t>
      </w:r>
      <w:r w:rsidR="00623CBC">
        <w:rPr>
          <w:noProof/>
        </w:rPr>
        <w:t xml:space="preserve">2023 </w:t>
      </w:r>
      <w:r w:rsidR="00BF2000">
        <w:rPr>
          <w:noProof/>
        </w:rPr>
        <w:t xml:space="preserve">pour livraison des produits pré-séries entre </w:t>
      </w:r>
      <w:r w:rsidR="001921E3">
        <w:rPr>
          <w:noProof/>
        </w:rPr>
        <w:t>juin</w:t>
      </w:r>
      <w:r w:rsidR="00BF2000">
        <w:rPr>
          <w:noProof/>
        </w:rPr>
        <w:t xml:space="preserve"> et </w:t>
      </w:r>
      <w:r w:rsidR="001921E3">
        <w:rPr>
          <w:noProof/>
        </w:rPr>
        <w:t>septembre</w:t>
      </w:r>
      <w:r w:rsidR="00BF2000">
        <w:rPr>
          <w:noProof/>
        </w:rPr>
        <w:t xml:space="preserve"> 2023. </w:t>
      </w:r>
    </w:p>
    <w:p w14:paraId="244AFB4F" w14:textId="1145C022" w:rsidR="00AA555A" w:rsidRPr="001F61A7" w:rsidRDefault="00BF2000" w:rsidP="00716268">
      <w:r>
        <w:rPr>
          <w:noProof/>
        </w:rPr>
        <w:t>Un acompte de 65% est demandé à la commande, le règlement du solde à réception.</w:t>
      </w:r>
    </w:p>
    <w:sectPr w:rsidR="00AA555A" w:rsidRPr="001F61A7" w:rsidSect="00F7025B">
      <w:headerReference w:type="default" r:id="rId14"/>
      <w:footerReference w:type="default" r:id="rId15"/>
      <w:pgSz w:w="11901" w:h="16817"/>
      <w:pgMar w:top="1134" w:right="709" w:bottom="851" w:left="709" w:header="397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C865B" w14:textId="77777777" w:rsidR="00013754" w:rsidRDefault="00013754" w:rsidP="00E37ED5">
      <w:pPr>
        <w:spacing w:after="0"/>
      </w:pPr>
      <w:r>
        <w:separator/>
      </w:r>
    </w:p>
  </w:endnote>
  <w:endnote w:type="continuationSeparator" w:id="0">
    <w:p w14:paraId="14C15D98" w14:textId="77777777" w:rsidR="00013754" w:rsidRDefault="00013754" w:rsidP="00E37E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5060202020A0204"/>
    <w:charset w:val="00"/>
    <w:family w:val="swiss"/>
    <w:pitch w:val="variable"/>
    <w:sig w:usb0="00000287" w:usb1="00000800" w:usb2="00000000" w:usb3="00000000" w:csb0="0000009F" w:csb1="00000000"/>
  </w:font>
  <w:font w:name="Hiragino Kaku Gothic Std W8">
    <w:panose1 w:val="020B0800000000000000"/>
    <w:charset w:val="80"/>
    <w:family w:val="swiss"/>
    <w:pitch w:val="variable"/>
    <w:sig w:usb0="800002CF" w:usb1="68C7FCFC" w:usb2="00000012" w:usb3="00000000" w:csb0="0002000D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rungthep">
    <w:panose1 w:val="02000400000000000000"/>
    <w:charset w:val="DE"/>
    <w:family w:val="auto"/>
    <w:pitch w:val="variable"/>
    <w:sig w:usb0="810000FF" w:usb1="5000204A" w:usb2="0000002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FC423" w14:textId="45ADA27C" w:rsidR="00E5783C" w:rsidRDefault="00E5783C" w:rsidP="00D17238">
    <w:pPr>
      <w:pStyle w:val="Pieddepage"/>
      <w:spacing w:before="0"/>
      <w:rPr>
        <w:i/>
        <w:iCs/>
        <w:sz w:val="12"/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802E37" wp14:editId="37D3DC36">
              <wp:simplePos x="0" y="0"/>
              <wp:positionH relativeFrom="margin">
                <wp:posOffset>-384759</wp:posOffset>
              </wp:positionH>
              <wp:positionV relativeFrom="paragraph">
                <wp:posOffset>7620</wp:posOffset>
              </wp:positionV>
              <wp:extent cx="6873240" cy="15240"/>
              <wp:effectExtent l="0" t="0" r="22860" b="22860"/>
              <wp:wrapNone/>
              <wp:docPr id="81" name="Connecteur droit 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73240" cy="15240"/>
                      </a:xfrm>
                      <a:prstGeom prst="line">
                        <a:avLst/>
                      </a:prstGeom>
                      <a:ln w="19050" cmpd="sng">
                        <a:solidFill>
                          <a:srgbClr val="F37143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0BC3702" id="Connecteur droit 8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0.3pt,.6pt" to="510.9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" strokecolor="#f37143" strokeweight="1.5pt">
              <v:stroke joinstyle="miter"/>
              <w10:wrap anchorx="margin"/>
            </v:line>
          </w:pict>
        </mc:Fallback>
      </mc:AlternateContent>
    </w:r>
  </w:p>
  <w:tbl>
    <w:tblPr>
      <w:tblStyle w:val="Grilledutableau"/>
      <w:tblW w:w="116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9"/>
      <w:gridCol w:w="6531"/>
      <w:gridCol w:w="1122"/>
    </w:tblGrid>
    <w:tr w:rsidR="001D652C" w:rsidRPr="00D17238" w14:paraId="0BA080F7" w14:textId="77777777" w:rsidTr="001D652C">
      <w:trPr>
        <w:trHeight w:val="132"/>
      </w:trPr>
      <w:tc>
        <w:tcPr>
          <w:tcW w:w="3969" w:type="dxa"/>
        </w:tcPr>
        <w:p w14:paraId="301795ED" w14:textId="51309562" w:rsidR="00E5783C" w:rsidRPr="00D17238" w:rsidRDefault="001D652C" w:rsidP="001A5A27">
          <w:pPr>
            <w:pStyle w:val="Pieddepage"/>
            <w:rPr>
              <w:i/>
              <w:iCs/>
            </w:rPr>
          </w:pPr>
          <w:r w:rsidRPr="00C92F09">
            <w:rPr>
              <w:noProof/>
              <w:sz w:val="16"/>
              <w:szCs w:val="16"/>
            </w:rPr>
            <w:drawing>
              <wp:anchor distT="0" distB="0" distL="114300" distR="114300" simplePos="0" relativeHeight="251674624" behindDoc="0" locked="0" layoutInCell="1" allowOverlap="1" wp14:anchorId="5862465F" wp14:editId="6F7C20C3">
                <wp:simplePos x="0" y="0"/>
                <wp:positionH relativeFrom="column">
                  <wp:posOffset>-219243</wp:posOffset>
                </wp:positionH>
                <wp:positionV relativeFrom="paragraph">
                  <wp:posOffset>-22225</wp:posOffset>
                </wp:positionV>
                <wp:extent cx="2180027" cy="253535"/>
                <wp:effectExtent l="0" t="0" r="4445" b="635"/>
                <wp:wrapNone/>
                <wp:docPr id="6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 5" descr="LOGOTYPE_NAVAL_ENERGIES_RVB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80027" cy="253535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31" w:type="dxa"/>
        </w:tcPr>
        <w:p w14:paraId="13DF701B" w14:textId="43E4D1FF" w:rsidR="00E5783C" w:rsidRPr="00D17238" w:rsidRDefault="00E5783C" w:rsidP="001A5A27">
          <w:pPr>
            <w:pStyle w:val="Pieddepage"/>
            <w:jc w:val="left"/>
            <w:rPr>
              <w:b/>
              <w:bCs/>
              <w:i/>
              <w:iCs/>
              <w:color w:val="FF0000"/>
            </w:rPr>
          </w:pPr>
          <w:r>
            <w:rPr>
              <w:color w:val="FF0000"/>
            </w:rPr>
            <w:t>Reproduction strictement interdite</w:t>
          </w:r>
        </w:p>
      </w:tc>
      <w:tc>
        <w:tcPr>
          <w:tcW w:w="1122" w:type="dxa"/>
        </w:tcPr>
        <w:p w14:paraId="7DDC6876" w14:textId="4BF815B8" w:rsidR="00E5783C" w:rsidRPr="00D17238" w:rsidRDefault="00E5783C" w:rsidP="001A5A27">
          <w:pPr>
            <w:tabs>
              <w:tab w:val="center" w:pos="4550"/>
              <w:tab w:val="left" w:pos="5818"/>
            </w:tabs>
            <w:spacing w:after="0"/>
            <w:jc w:val="center"/>
            <w:rPr>
              <w:rFonts w:cstheme="minorHAnsi"/>
              <w:b/>
              <w:bCs/>
              <w:color w:val="222A35" w:themeColor="text2" w:themeShade="80"/>
              <w:szCs w:val="20"/>
            </w:rPr>
          </w:pPr>
        </w:p>
      </w:tc>
    </w:tr>
  </w:tbl>
  <w:p w14:paraId="1F663BFA" w14:textId="4F88E11A" w:rsidR="00E5783C" w:rsidRPr="00D17238" w:rsidRDefault="00E5783C" w:rsidP="00D17238">
    <w:pPr>
      <w:pStyle w:val="Pieddepage"/>
      <w:spacing w:before="0"/>
      <w:rPr>
        <w:i/>
        <w:iCs/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8B3D1" w14:textId="6DCC6003" w:rsidR="006955AC" w:rsidRPr="006955AC" w:rsidRDefault="006955AC" w:rsidP="00D17238">
    <w:pPr>
      <w:pStyle w:val="Pieddepage"/>
      <w:spacing w:before="0"/>
      <w:rPr>
        <w:i/>
        <w:iCs/>
        <w:sz w:val="12"/>
        <w:szCs w:val="12"/>
      </w:rPr>
    </w:pPr>
  </w:p>
  <w:tbl>
    <w:tblPr>
      <w:tblStyle w:val="Grilledutableau"/>
      <w:tblW w:w="105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4"/>
      <w:gridCol w:w="6804"/>
      <w:gridCol w:w="1066"/>
    </w:tblGrid>
    <w:tr w:rsidR="00F7025B" w:rsidRPr="00D17238" w14:paraId="27F326BD" w14:textId="77777777" w:rsidTr="00F7025B">
      <w:trPr>
        <w:trHeight w:val="139"/>
      </w:trPr>
      <w:tc>
        <w:tcPr>
          <w:tcW w:w="2694" w:type="dxa"/>
        </w:tcPr>
        <w:p w14:paraId="250FA356" w14:textId="47DFDC3A" w:rsidR="00E5783C" w:rsidRPr="00D17238" w:rsidRDefault="00B5101B" w:rsidP="001A5A27">
          <w:pPr>
            <w:pStyle w:val="Pieddepage"/>
            <w:rPr>
              <w:i/>
              <w:iCs/>
            </w:rPr>
          </w:pPr>
          <w:r w:rsidRPr="00267A84">
            <w:rPr>
              <w:noProof/>
            </w:rPr>
            <w:drawing>
              <wp:anchor distT="0" distB="0" distL="114300" distR="114300" simplePos="0" relativeHeight="251671552" behindDoc="0" locked="0" layoutInCell="1" allowOverlap="1" wp14:anchorId="5537E81E" wp14:editId="26CC7542">
                <wp:simplePos x="0" y="0"/>
                <wp:positionH relativeFrom="column">
                  <wp:posOffset>-110319</wp:posOffset>
                </wp:positionH>
                <wp:positionV relativeFrom="paragraph">
                  <wp:posOffset>-26992</wp:posOffset>
                </wp:positionV>
                <wp:extent cx="1961515" cy="322580"/>
                <wp:effectExtent l="0" t="0" r="635" b="1270"/>
                <wp:wrapNone/>
                <wp:docPr id="88" name="Image 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" name="Image 8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1515" cy="32258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804" w:type="dxa"/>
        </w:tcPr>
        <w:p w14:paraId="63F9F115" w14:textId="51BC824E" w:rsidR="00E5783C" w:rsidRPr="006955AC" w:rsidRDefault="00536DFA" w:rsidP="00815916">
          <w:pPr>
            <w:pStyle w:val="Pieddepage"/>
            <w:tabs>
              <w:tab w:val="clear" w:pos="4536"/>
              <w:tab w:val="clear" w:pos="9072"/>
              <w:tab w:val="right" w:pos="6588"/>
            </w:tabs>
            <w:jc w:val="left"/>
            <w:rPr>
              <w:color w:val="FE5002"/>
            </w:rPr>
          </w:pPr>
          <w:r w:rsidRPr="006955AC">
            <w:rPr>
              <w:color w:val="FE5002"/>
            </w:rPr>
            <w:t xml:space="preserve">                   </w:t>
          </w:r>
          <w:r w:rsidR="00E5783C" w:rsidRPr="006955AC">
            <w:rPr>
              <w:color w:val="FE5002"/>
            </w:rPr>
            <w:t xml:space="preserve"> </w:t>
          </w:r>
          <w:r w:rsidR="007C0629" w:rsidRPr="006955AC">
            <w:rPr>
              <w:b/>
              <w:bCs/>
              <w:color w:val="FE5002"/>
              <w:sz w:val="24"/>
              <w:szCs w:val="32"/>
            </w:rPr>
            <w:t>D</w:t>
          </w:r>
          <w:r w:rsidR="007C0629" w:rsidRPr="006955AC">
            <w:rPr>
              <w:b/>
              <w:bCs/>
              <w:color w:val="FE5002"/>
            </w:rPr>
            <w:t>OCUMENT CONFIDENTIEL</w:t>
          </w:r>
          <w:r w:rsidR="00815916" w:rsidRPr="006955AC">
            <w:rPr>
              <w:b/>
              <w:bCs/>
              <w:color w:val="FE5002"/>
            </w:rPr>
            <w:tab/>
          </w:r>
        </w:p>
      </w:tc>
      <w:tc>
        <w:tcPr>
          <w:tcW w:w="1066" w:type="dxa"/>
        </w:tcPr>
        <w:p w14:paraId="06A2A07A" w14:textId="1703C96D" w:rsidR="00E5783C" w:rsidRPr="00D17238" w:rsidRDefault="00E5783C" w:rsidP="00F7025B">
          <w:pPr>
            <w:tabs>
              <w:tab w:val="center" w:pos="4550"/>
              <w:tab w:val="left" w:pos="5818"/>
            </w:tabs>
            <w:spacing w:after="0"/>
            <w:jc w:val="right"/>
            <w:rPr>
              <w:rFonts w:cstheme="minorHAnsi"/>
              <w:b/>
              <w:bCs/>
              <w:color w:val="222A35" w:themeColor="text2" w:themeShade="80"/>
              <w:szCs w:val="20"/>
            </w:rPr>
          </w:pPr>
          <w:r w:rsidRPr="00D17238">
            <w:rPr>
              <w:rFonts w:cstheme="minorHAnsi"/>
              <w:b/>
              <w:bCs/>
              <w:color w:val="323E4F" w:themeColor="text2" w:themeShade="BF"/>
              <w:szCs w:val="20"/>
            </w:rPr>
            <w:fldChar w:fldCharType="begin"/>
          </w:r>
          <w:r w:rsidRPr="00D17238">
            <w:rPr>
              <w:rFonts w:cstheme="minorHAnsi"/>
              <w:b/>
              <w:bCs/>
              <w:color w:val="323E4F" w:themeColor="text2" w:themeShade="BF"/>
              <w:szCs w:val="20"/>
            </w:rPr>
            <w:instrText>PAGE   \* MERGEFORMAT</w:instrText>
          </w:r>
          <w:r w:rsidRPr="00D17238">
            <w:rPr>
              <w:rFonts w:cstheme="minorHAnsi"/>
              <w:b/>
              <w:bCs/>
              <w:color w:val="323E4F" w:themeColor="text2" w:themeShade="BF"/>
              <w:szCs w:val="20"/>
            </w:rPr>
            <w:fldChar w:fldCharType="separate"/>
          </w:r>
          <w:r w:rsidRPr="00D17238">
            <w:rPr>
              <w:rFonts w:cstheme="minorHAnsi"/>
              <w:b/>
              <w:bCs/>
              <w:color w:val="323E4F" w:themeColor="text2" w:themeShade="BF"/>
              <w:szCs w:val="20"/>
            </w:rPr>
            <w:t>1</w:t>
          </w:r>
          <w:r w:rsidRPr="00D17238">
            <w:rPr>
              <w:rFonts w:cstheme="minorHAnsi"/>
              <w:b/>
              <w:bCs/>
              <w:color w:val="323E4F" w:themeColor="text2" w:themeShade="BF"/>
              <w:szCs w:val="20"/>
            </w:rPr>
            <w:fldChar w:fldCharType="end"/>
          </w:r>
        </w:p>
      </w:tc>
    </w:tr>
  </w:tbl>
  <w:p w14:paraId="3621DFE7" w14:textId="1CC23DDF" w:rsidR="00E5783C" w:rsidRPr="00D17238" w:rsidRDefault="00E5783C" w:rsidP="00D17238">
    <w:pPr>
      <w:pStyle w:val="Pieddepage"/>
      <w:spacing w:before="0"/>
      <w:rPr>
        <w:i/>
        <w:iCs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C9679" w14:textId="77777777" w:rsidR="00013754" w:rsidRDefault="00013754" w:rsidP="00E37ED5">
      <w:pPr>
        <w:spacing w:after="0"/>
      </w:pPr>
      <w:r>
        <w:separator/>
      </w:r>
    </w:p>
  </w:footnote>
  <w:footnote w:type="continuationSeparator" w:id="0">
    <w:p w14:paraId="525E7E24" w14:textId="77777777" w:rsidR="00013754" w:rsidRDefault="00013754" w:rsidP="00E37ED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4D7A2" w14:textId="2133C092" w:rsidR="00E5783C" w:rsidRPr="00D17238" w:rsidRDefault="00E5783C" w:rsidP="003F7019">
    <w:pPr>
      <w:pStyle w:val="En-tte"/>
      <w:tabs>
        <w:tab w:val="clear" w:pos="4536"/>
        <w:tab w:val="clear" w:pos="9072"/>
        <w:tab w:val="right" w:pos="9746"/>
      </w:tabs>
      <w:ind w:left="-567"/>
      <w:jc w:val="right"/>
      <w:rPr>
        <w:color w:val="FF0000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D9B58A" wp14:editId="596F5377">
              <wp:simplePos x="0" y="0"/>
              <wp:positionH relativeFrom="margin">
                <wp:align>center</wp:align>
              </wp:positionH>
              <wp:positionV relativeFrom="paragraph">
                <wp:posOffset>281940</wp:posOffset>
              </wp:positionV>
              <wp:extent cx="6873240" cy="15240"/>
              <wp:effectExtent l="0" t="0" r="22860" b="22860"/>
              <wp:wrapNone/>
              <wp:docPr id="36" name="Connecteur droi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73240" cy="15240"/>
                      </a:xfrm>
                      <a:prstGeom prst="line">
                        <a:avLst/>
                      </a:prstGeom>
                      <a:ln w="19050" cmpd="sng">
                        <a:solidFill>
                          <a:srgbClr val="F37143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7C9829" id="Connecteur droit 3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2.2pt" to="541.2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" strokecolor="#f37143" strokeweight="1.5pt">
              <v:stroke joinstyle="miter"/>
              <w10:wrap anchorx="margin"/>
            </v:line>
          </w:pict>
        </mc:Fallback>
      </mc:AlternateContent>
    </w:r>
    <w:r w:rsidRPr="00BD674E">
      <w:rPr>
        <w:sz w:val="24"/>
        <w:szCs w:val="24"/>
      </w:rPr>
      <w:tab/>
    </w:r>
    <w:r w:rsidRPr="00AF0ADB">
      <w:rPr>
        <w:sz w:val="24"/>
        <w:szCs w:val="24"/>
      </w:rPr>
      <w:t>R</w:t>
    </w:r>
    <w:r>
      <w:rPr>
        <w:sz w:val="24"/>
        <w:szCs w:val="24"/>
      </w:rPr>
      <w:t>é</w:t>
    </w:r>
    <w:r w:rsidRPr="00AF0ADB">
      <w:rPr>
        <w:sz w:val="24"/>
        <w:szCs w:val="24"/>
      </w:rPr>
      <w:t>f : P140420V1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BB0F2" w14:textId="4945D2F8" w:rsidR="00536DFA" w:rsidRDefault="00536DFA">
    <w:pPr>
      <w:pStyle w:val="En-tte"/>
    </w:pPr>
    <w:r>
      <w:rPr>
        <w:noProof/>
      </w:rPr>
      <w:drawing>
        <wp:anchor distT="0" distB="0" distL="114300" distR="114300" simplePos="0" relativeHeight="251672576" behindDoc="1" locked="0" layoutInCell="1" allowOverlap="1" wp14:anchorId="16BB51E8" wp14:editId="4CD8131F">
          <wp:simplePos x="0" y="0"/>
          <wp:positionH relativeFrom="page">
            <wp:align>left</wp:align>
          </wp:positionH>
          <wp:positionV relativeFrom="paragraph">
            <wp:posOffset>-449921</wp:posOffset>
          </wp:positionV>
          <wp:extent cx="7980543" cy="10675815"/>
          <wp:effectExtent l="0" t="0" r="1905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" name="Image 1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322" r="27322"/>
                  <a:stretch>
                    <a:fillRect/>
                  </a:stretch>
                </pic:blipFill>
                <pic:spPr bwMode="auto">
                  <a:xfrm>
                    <a:off x="0" y="0"/>
                    <a:ext cx="7999295" cy="10700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2F42E" w14:textId="568826FD" w:rsidR="00A5589D" w:rsidRPr="000874AB" w:rsidRDefault="000B4C93" w:rsidP="000874AB">
    <w:pPr>
      <w:pStyle w:val="En-tte"/>
      <w:rPr>
        <w:smallCaps/>
        <w:sz w:val="24"/>
        <w:szCs w:val="24"/>
      </w:rPr>
    </w:pPr>
    <w:r>
      <w:rPr>
        <w:smallCaps/>
        <w:sz w:val="24"/>
        <w:szCs w:val="24"/>
      </w:rPr>
      <w:t xml:space="preserve">Présentation </w:t>
    </w:r>
    <w:r w:rsidR="00C9041A">
      <w:rPr>
        <w:smallCaps/>
        <w:sz w:val="24"/>
        <w:szCs w:val="24"/>
      </w:rPr>
      <w:t xml:space="preserve">Pré-commande </w:t>
    </w:r>
    <w:r w:rsidR="000874AB">
      <w:rPr>
        <w:smallCaps/>
        <w:sz w:val="24"/>
        <w:szCs w:val="24"/>
      </w:rPr>
      <w:t>OlenMove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342D5"/>
    <w:multiLevelType w:val="hybridMultilevel"/>
    <w:tmpl w:val="9FB201E4"/>
    <w:lvl w:ilvl="0" w:tplc="040C0001">
      <w:start w:val="1"/>
      <w:numFmt w:val="bullet"/>
      <w:lvlText w:val=""/>
      <w:lvlJc w:val="left"/>
      <w:pPr>
        <w:ind w:left="42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9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7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4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8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5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3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024" w:hanging="360"/>
      </w:pPr>
      <w:rPr>
        <w:rFonts w:ascii="Wingdings" w:hAnsi="Wingdings" w:hint="default"/>
      </w:rPr>
    </w:lvl>
  </w:abstractNum>
  <w:abstractNum w:abstractNumId="1" w15:restartNumberingAfterBreak="0">
    <w:nsid w:val="0C112971"/>
    <w:multiLevelType w:val="hybridMultilevel"/>
    <w:tmpl w:val="030AF2DA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E2726B7"/>
    <w:multiLevelType w:val="hybridMultilevel"/>
    <w:tmpl w:val="2FF67BCA"/>
    <w:lvl w:ilvl="0" w:tplc="BEA08732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554C2"/>
    <w:multiLevelType w:val="hybridMultilevel"/>
    <w:tmpl w:val="D9B0DEDE"/>
    <w:lvl w:ilvl="0" w:tplc="91C84F7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8424B5A"/>
    <w:multiLevelType w:val="hybridMultilevel"/>
    <w:tmpl w:val="E238346A"/>
    <w:lvl w:ilvl="0" w:tplc="9D149AE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25E22"/>
    <w:multiLevelType w:val="hybridMultilevel"/>
    <w:tmpl w:val="FCDAF1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941F9"/>
    <w:multiLevelType w:val="hybridMultilevel"/>
    <w:tmpl w:val="3A24DF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94BDD"/>
    <w:multiLevelType w:val="hybridMultilevel"/>
    <w:tmpl w:val="0BA6435C"/>
    <w:lvl w:ilvl="0" w:tplc="6A68AA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427E7"/>
    <w:multiLevelType w:val="hybridMultilevel"/>
    <w:tmpl w:val="0D9217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FBF2304"/>
    <w:multiLevelType w:val="hybridMultilevel"/>
    <w:tmpl w:val="9924A80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572A8"/>
    <w:multiLevelType w:val="hybridMultilevel"/>
    <w:tmpl w:val="5F780AAA"/>
    <w:lvl w:ilvl="0" w:tplc="5EAC6538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DA5D46"/>
      </w:rPr>
    </w:lvl>
    <w:lvl w:ilvl="1" w:tplc="A5B0EF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E27D6C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BF5A15"/>
    <w:multiLevelType w:val="hybridMultilevel"/>
    <w:tmpl w:val="1CC295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625347"/>
    <w:multiLevelType w:val="hybridMultilevel"/>
    <w:tmpl w:val="D1D2E4E6"/>
    <w:lvl w:ilvl="0" w:tplc="3C8E79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B4AB4"/>
    <w:multiLevelType w:val="multilevel"/>
    <w:tmpl w:val="6E0E678A"/>
    <w:lvl w:ilvl="0">
      <w:start w:val="1"/>
      <w:numFmt w:val="upperRoman"/>
      <w:pStyle w:val="Titre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2ABD542A"/>
    <w:multiLevelType w:val="hybridMultilevel"/>
    <w:tmpl w:val="22E28088"/>
    <w:lvl w:ilvl="0" w:tplc="91C84F7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BFE6480"/>
    <w:multiLevelType w:val="hybridMultilevel"/>
    <w:tmpl w:val="8F30B6B8"/>
    <w:lvl w:ilvl="0" w:tplc="25ACC13E">
      <w:start w:val="1"/>
      <w:numFmt w:val="bullet"/>
      <w:lvlText w:val=""/>
      <w:lvlJc w:val="left"/>
      <w:pPr>
        <w:ind w:left="7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6A53B5"/>
    <w:multiLevelType w:val="hybridMultilevel"/>
    <w:tmpl w:val="1CCC3A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DC3420"/>
    <w:multiLevelType w:val="hybridMultilevel"/>
    <w:tmpl w:val="BB1466FC"/>
    <w:lvl w:ilvl="0" w:tplc="B9C8A97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735E69"/>
    <w:multiLevelType w:val="hybridMultilevel"/>
    <w:tmpl w:val="7A2A2B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54A0DB3"/>
    <w:multiLevelType w:val="hybridMultilevel"/>
    <w:tmpl w:val="07DC011A"/>
    <w:lvl w:ilvl="0" w:tplc="3C8E79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54EC5"/>
    <w:multiLevelType w:val="hybridMultilevel"/>
    <w:tmpl w:val="153037C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345B0"/>
    <w:multiLevelType w:val="multilevel"/>
    <w:tmpl w:val="8808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E67408"/>
    <w:multiLevelType w:val="hybridMultilevel"/>
    <w:tmpl w:val="3DF8DF1E"/>
    <w:lvl w:ilvl="0" w:tplc="5EAC653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DA5D4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8A4C25"/>
    <w:multiLevelType w:val="multilevel"/>
    <w:tmpl w:val="D8BE7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F26369"/>
    <w:multiLevelType w:val="hybridMultilevel"/>
    <w:tmpl w:val="0CAEF236"/>
    <w:lvl w:ilvl="0" w:tplc="B9C8A97E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F234664"/>
    <w:multiLevelType w:val="hybridMultilevel"/>
    <w:tmpl w:val="C898EBFC"/>
    <w:lvl w:ilvl="0" w:tplc="22625FC0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4F2D53"/>
    <w:multiLevelType w:val="hybridMultilevel"/>
    <w:tmpl w:val="728254AC"/>
    <w:lvl w:ilvl="0" w:tplc="8A66CDE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480C7F"/>
    <w:multiLevelType w:val="hybridMultilevel"/>
    <w:tmpl w:val="4A76F4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136329"/>
    <w:multiLevelType w:val="multilevel"/>
    <w:tmpl w:val="B9E07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AF70F69"/>
    <w:multiLevelType w:val="multilevel"/>
    <w:tmpl w:val="AF00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4E76FD"/>
    <w:multiLevelType w:val="hybridMultilevel"/>
    <w:tmpl w:val="198C6244"/>
    <w:lvl w:ilvl="0" w:tplc="5EAC653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DA5D4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5B00BA"/>
    <w:multiLevelType w:val="hybridMultilevel"/>
    <w:tmpl w:val="EA207A5A"/>
    <w:lvl w:ilvl="0" w:tplc="3EA009D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D0E37FA"/>
    <w:multiLevelType w:val="hybridMultilevel"/>
    <w:tmpl w:val="79BA76EC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E605A77"/>
    <w:multiLevelType w:val="multilevel"/>
    <w:tmpl w:val="9B966D92"/>
    <w:lvl w:ilvl="0"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4" w15:restartNumberingAfterBreak="0">
    <w:nsid w:val="64FE3ECC"/>
    <w:multiLevelType w:val="hybridMultilevel"/>
    <w:tmpl w:val="D78EE4D6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E23A8A"/>
    <w:multiLevelType w:val="multilevel"/>
    <w:tmpl w:val="00DA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2F1BCA"/>
    <w:multiLevelType w:val="hybridMultilevel"/>
    <w:tmpl w:val="870C696A"/>
    <w:lvl w:ilvl="0" w:tplc="B9C8A97E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1E81B21"/>
    <w:multiLevelType w:val="hybridMultilevel"/>
    <w:tmpl w:val="2BF0F1EA"/>
    <w:lvl w:ilvl="0" w:tplc="2F22ACF4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C541B5"/>
    <w:multiLevelType w:val="hybridMultilevel"/>
    <w:tmpl w:val="8EA49FB8"/>
    <w:lvl w:ilvl="0" w:tplc="0C1007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7F826CA"/>
    <w:multiLevelType w:val="multilevel"/>
    <w:tmpl w:val="AD8C4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365E01"/>
    <w:multiLevelType w:val="hybridMultilevel"/>
    <w:tmpl w:val="41141B1A"/>
    <w:lvl w:ilvl="0" w:tplc="91C84F7C">
      <w:numFmt w:val="bullet"/>
      <w:lvlText w:val="-"/>
      <w:lvlJc w:val="left"/>
      <w:pPr>
        <w:ind w:left="1004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C615C09"/>
    <w:multiLevelType w:val="hybridMultilevel"/>
    <w:tmpl w:val="A424889C"/>
    <w:lvl w:ilvl="0" w:tplc="B13CE06E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935ABF"/>
    <w:multiLevelType w:val="hybridMultilevel"/>
    <w:tmpl w:val="4134F7B4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E717834"/>
    <w:multiLevelType w:val="hybridMultilevel"/>
    <w:tmpl w:val="901ABE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933172">
    <w:abstractNumId w:val="16"/>
  </w:num>
  <w:num w:numId="2" w16cid:durableId="1047410216">
    <w:abstractNumId w:val="0"/>
  </w:num>
  <w:num w:numId="3" w16cid:durableId="641618160">
    <w:abstractNumId w:val="6"/>
  </w:num>
  <w:num w:numId="4" w16cid:durableId="204410283">
    <w:abstractNumId w:val="19"/>
  </w:num>
  <w:num w:numId="5" w16cid:durableId="775978595">
    <w:abstractNumId w:val="12"/>
  </w:num>
  <w:num w:numId="6" w16cid:durableId="1934240216">
    <w:abstractNumId w:val="34"/>
  </w:num>
  <w:num w:numId="7" w16cid:durableId="691763921">
    <w:abstractNumId w:val="41"/>
  </w:num>
  <w:num w:numId="8" w16cid:durableId="73859359">
    <w:abstractNumId w:val="21"/>
  </w:num>
  <w:num w:numId="9" w16cid:durableId="909458135">
    <w:abstractNumId w:val="23"/>
  </w:num>
  <w:num w:numId="10" w16cid:durableId="92944614">
    <w:abstractNumId w:val="29"/>
  </w:num>
  <w:num w:numId="11" w16cid:durableId="247229991">
    <w:abstractNumId w:val="35"/>
  </w:num>
  <w:num w:numId="12" w16cid:durableId="1731534553">
    <w:abstractNumId w:val="39"/>
  </w:num>
  <w:num w:numId="13" w16cid:durableId="499007060">
    <w:abstractNumId w:val="13"/>
  </w:num>
  <w:num w:numId="14" w16cid:durableId="873541532">
    <w:abstractNumId w:val="38"/>
  </w:num>
  <w:num w:numId="15" w16cid:durableId="401684286">
    <w:abstractNumId w:val="10"/>
  </w:num>
  <w:num w:numId="16" w16cid:durableId="1876186655">
    <w:abstractNumId w:val="30"/>
  </w:num>
  <w:num w:numId="17" w16cid:durableId="124082665">
    <w:abstractNumId w:val="22"/>
  </w:num>
  <w:num w:numId="18" w16cid:durableId="1361517183">
    <w:abstractNumId w:val="3"/>
  </w:num>
  <w:num w:numId="19" w16cid:durableId="636765359">
    <w:abstractNumId w:val="7"/>
  </w:num>
  <w:num w:numId="20" w16cid:durableId="1070349352">
    <w:abstractNumId w:val="25"/>
  </w:num>
  <w:num w:numId="21" w16cid:durableId="1246038182">
    <w:abstractNumId w:val="20"/>
  </w:num>
  <w:num w:numId="22" w16cid:durableId="1490973724">
    <w:abstractNumId w:val="17"/>
  </w:num>
  <w:num w:numId="23" w16cid:durableId="1275214005">
    <w:abstractNumId w:val="36"/>
  </w:num>
  <w:num w:numId="24" w16cid:durableId="138115376">
    <w:abstractNumId w:val="24"/>
  </w:num>
  <w:num w:numId="25" w16cid:durableId="66272994">
    <w:abstractNumId w:val="8"/>
  </w:num>
  <w:num w:numId="26" w16cid:durableId="792557586">
    <w:abstractNumId w:val="18"/>
  </w:num>
  <w:num w:numId="27" w16cid:durableId="824517985">
    <w:abstractNumId w:val="42"/>
  </w:num>
  <w:num w:numId="28" w16cid:durableId="1217354295">
    <w:abstractNumId w:val="31"/>
  </w:num>
  <w:num w:numId="29" w16cid:durableId="1013187892">
    <w:abstractNumId w:val="14"/>
  </w:num>
  <w:num w:numId="30" w16cid:durableId="2026009462">
    <w:abstractNumId w:val="27"/>
  </w:num>
  <w:num w:numId="31" w16cid:durableId="607737048">
    <w:abstractNumId w:val="5"/>
  </w:num>
  <w:num w:numId="32" w16cid:durableId="808745038">
    <w:abstractNumId w:val="33"/>
  </w:num>
  <w:num w:numId="33" w16cid:durableId="25717712">
    <w:abstractNumId w:val="40"/>
  </w:num>
  <w:num w:numId="34" w16cid:durableId="59713955">
    <w:abstractNumId w:val="28"/>
  </w:num>
  <w:num w:numId="35" w16cid:durableId="3393540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807886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85509891">
    <w:abstractNumId w:val="4"/>
  </w:num>
  <w:num w:numId="38" w16cid:durableId="975257006">
    <w:abstractNumId w:val="2"/>
  </w:num>
  <w:num w:numId="39" w16cid:durableId="1782989507">
    <w:abstractNumId w:val="32"/>
  </w:num>
  <w:num w:numId="40" w16cid:durableId="1970625249">
    <w:abstractNumId w:val="15"/>
  </w:num>
  <w:num w:numId="41" w16cid:durableId="1867206771">
    <w:abstractNumId w:val="1"/>
  </w:num>
  <w:num w:numId="42" w16cid:durableId="540438302">
    <w:abstractNumId w:val="11"/>
  </w:num>
  <w:num w:numId="43" w16cid:durableId="1593198706">
    <w:abstractNumId w:val="43"/>
  </w:num>
  <w:num w:numId="44" w16cid:durableId="325131804">
    <w:abstractNumId w:val="26"/>
  </w:num>
  <w:num w:numId="45" w16cid:durableId="543954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EFA"/>
    <w:rsid w:val="000005FD"/>
    <w:rsid w:val="0000576C"/>
    <w:rsid w:val="00013754"/>
    <w:rsid w:val="00015FBF"/>
    <w:rsid w:val="00030227"/>
    <w:rsid w:val="00033DC1"/>
    <w:rsid w:val="00050E89"/>
    <w:rsid w:val="00052F30"/>
    <w:rsid w:val="0006017B"/>
    <w:rsid w:val="00081F63"/>
    <w:rsid w:val="000874AB"/>
    <w:rsid w:val="00095FA0"/>
    <w:rsid w:val="000A1568"/>
    <w:rsid w:val="000A26CF"/>
    <w:rsid w:val="000A4457"/>
    <w:rsid w:val="000A5C8D"/>
    <w:rsid w:val="000B3132"/>
    <w:rsid w:val="000B4C93"/>
    <w:rsid w:val="000D10E4"/>
    <w:rsid w:val="000E1153"/>
    <w:rsid w:val="000E21B2"/>
    <w:rsid w:val="000E52A7"/>
    <w:rsid w:val="000F1EED"/>
    <w:rsid w:val="00134E42"/>
    <w:rsid w:val="00171C6D"/>
    <w:rsid w:val="00177DB0"/>
    <w:rsid w:val="00190236"/>
    <w:rsid w:val="001921E3"/>
    <w:rsid w:val="001A5A27"/>
    <w:rsid w:val="001A5A9B"/>
    <w:rsid w:val="001B23AB"/>
    <w:rsid w:val="001C0000"/>
    <w:rsid w:val="001C5F84"/>
    <w:rsid w:val="001C6CED"/>
    <w:rsid w:val="001D652C"/>
    <w:rsid w:val="001D6F8E"/>
    <w:rsid w:val="001E2448"/>
    <w:rsid w:val="001F61A7"/>
    <w:rsid w:val="001F738C"/>
    <w:rsid w:val="00200890"/>
    <w:rsid w:val="002161AF"/>
    <w:rsid w:val="0022515B"/>
    <w:rsid w:val="00237952"/>
    <w:rsid w:val="0024594B"/>
    <w:rsid w:val="0025199D"/>
    <w:rsid w:val="00255408"/>
    <w:rsid w:val="002A3E35"/>
    <w:rsid w:val="002A4E04"/>
    <w:rsid w:val="002C1629"/>
    <w:rsid w:val="002C35ED"/>
    <w:rsid w:val="002C58B7"/>
    <w:rsid w:val="002C5BE7"/>
    <w:rsid w:val="002E48D5"/>
    <w:rsid w:val="002F1411"/>
    <w:rsid w:val="00320FF0"/>
    <w:rsid w:val="00332698"/>
    <w:rsid w:val="00332757"/>
    <w:rsid w:val="00344B42"/>
    <w:rsid w:val="00380319"/>
    <w:rsid w:val="00384B27"/>
    <w:rsid w:val="003A4F83"/>
    <w:rsid w:val="003B0269"/>
    <w:rsid w:val="003B09AE"/>
    <w:rsid w:val="003B4C7E"/>
    <w:rsid w:val="003C317C"/>
    <w:rsid w:val="003D596C"/>
    <w:rsid w:val="003F7019"/>
    <w:rsid w:val="00404DA1"/>
    <w:rsid w:val="00411426"/>
    <w:rsid w:val="00417789"/>
    <w:rsid w:val="004275A6"/>
    <w:rsid w:val="00436532"/>
    <w:rsid w:val="00455BF3"/>
    <w:rsid w:val="004671BA"/>
    <w:rsid w:val="00467600"/>
    <w:rsid w:val="00490C06"/>
    <w:rsid w:val="00496FF2"/>
    <w:rsid w:val="004B4BA1"/>
    <w:rsid w:val="004B658B"/>
    <w:rsid w:val="004E3CAB"/>
    <w:rsid w:val="004E412D"/>
    <w:rsid w:val="004E7936"/>
    <w:rsid w:val="004F2CBD"/>
    <w:rsid w:val="004F7D7B"/>
    <w:rsid w:val="00512FEE"/>
    <w:rsid w:val="00525AEF"/>
    <w:rsid w:val="005369BD"/>
    <w:rsid w:val="00536DFA"/>
    <w:rsid w:val="005374BA"/>
    <w:rsid w:val="00545893"/>
    <w:rsid w:val="00547F56"/>
    <w:rsid w:val="00555106"/>
    <w:rsid w:val="00562AB5"/>
    <w:rsid w:val="0057679B"/>
    <w:rsid w:val="005912C0"/>
    <w:rsid w:val="005A3B1B"/>
    <w:rsid w:val="005B1B0E"/>
    <w:rsid w:val="005D30EB"/>
    <w:rsid w:val="005D3CA5"/>
    <w:rsid w:val="005D68E7"/>
    <w:rsid w:val="005E1BEF"/>
    <w:rsid w:val="005F04F4"/>
    <w:rsid w:val="005F3EFA"/>
    <w:rsid w:val="006049C8"/>
    <w:rsid w:val="00605840"/>
    <w:rsid w:val="00616D26"/>
    <w:rsid w:val="00623CBC"/>
    <w:rsid w:val="00624AFC"/>
    <w:rsid w:val="00630B8A"/>
    <w:rsid w:val="00634E9D"/>
    <w:rsid w:val="00644D2E"/>
    <w:rsid w:val="00646155"/>
    <w:rsid w:val="00647259"/>
    <w:rsid w:val="00667B06"/>
    <w:rsid w:val="006701FD"/>
    <w:rsid w:val="0067134D"/>
    <w:rsid w:val="006855E7"/>
    <w:rsid w:val="006955AC"/>
    <w:rsid w:val="0069749E"/>
    <w:rsid w:val="006B6ADA"/>
    <w:rsid w:val="006B6F10"/>
    <w:rsid w:val="006C1EA6"/>
    <w:rsid w:val="006C5FDB"/>
    <w:rsid w:val="006D3995"/>
    <w:rsid w:val="006D5083"/>
    <w:rsid w:val="006D7100"/>
    <w:rsid w:val="006E26D1"/>
    <w:rsid w:val="006E2D8E"/>
    <w:rsid w:val="006E36F5"/>
    <w:rsid w:val="006E5580"/>
    <w:rsid w:val="006F100F"/>
    <w:rsid w:val="006F123F"/>
    <w:rsid w:val="006F3019"/>
    <w:rsid w:val="006F4657"/>
    <w:rsid w:val="0071020F"/>
    <w:rsid w:val="00714616"/>
    <w:rsid w:val="00716268"/>
    <w:rsid w:val="007242F3"/>
    <w:rsid w:val="00724379"/>
    <w:rsid w:val="0073087F"/>
    <w:rsid w:val="007343E8"/>
    <w:rsid w:val="007346D2"/>
    <w:rsid w:val="00740584"/>
    <w:rsid w:val="007419BD"/>
    <w:rsid w:val="00742002"/>
    <w:rsid w:val="00750603"/>
    <w:rsid w:val="00751F24"/>
    <w:rsid w:val="007568A6"/>
    <w:rsid w:val="00756E8A"/>
    <w:rsid w:val="00760DB0"/>
    <w:rsid w:val="007624F5"/>
    <w:rsid w:val="00774C99"/>
    <w:rsid w:val="00795D51"/>
    <w:rsid w:val="007A597A"/>
    <w:rsid w:val="007C0629"/>
    <w:rsid w:val="007D0CF8"/>
    <w:rsid w:val="007D60EE"/>
    <w:rsid w:val="007E1CF5"/>
    <w:rsid w:val="00801237"/>
    <w:rsid w:val="00801A15"/>
    <w:rsid w:val="0080670D"/>
    <w:rsid w:val="0081265D"/>
    <w:rsid w:val="00815916"/>
    <w:rsid w:val="008300A4"/>
    <w:rsid w:val="00840F71"/>
    <w:rsid w:val="0084436D"/>
    <w:rsid w:val="008454A8"/>
    <w:rsid w:val="00845F9C"/>
    <w:rsid w:val="00851B00"/>
    <w:rsid w:val="00866176"/>
    <w:rsid w:val="00867FD5"/>
    <w:rsid w:val="008709EA"/>
    <w:rsid w:val="00880D42"/>
    <w:rsid w:val="0088574F"/>
    <w:rsid w:val="008A08BC"/>
    <w:rsid w:val="008A4A31"/>
    <w:rsid w:val="008B5C28"/>
    <w:rsid w:val="008C4968"/>
    <w:rsid w:val="008D342F"/>
    <w:rsid w:val="008D4A52"/>
    <w:rsid w:val="008E31B5"/>
    <w:rsid w:val="00941DED"/>
    <w:rsid w:val="0094414F"/>
    <w:rsid w:val="00945AFD"/>
    <w:rsid w:val="00956910"/>
    <w:rsid w:val="00960B6A"/>
    <w:rsid w:val="00961B47"/>
    <w:rsid w:val="00961B75"/>
    <w:rsid w:val="00963B89"/>
    <w:rsid w:val="0096744A"/>
    <w:rsid w:val="00987289"/>
    <w:rsid w:val="009A0E3E"/>
    <w:rsid w:val="009A3C73"/>
    <w:rsid w:val="009B19C3"/>
    <w:rsid w:val="009B19E1"/>
    <w:rsid w:val="009B1E11"/>
    <w:rsid w:val="009C2CE7"/>
    <w:rsid w:val="009C43AE"/>
    <w:rsid w:val="009C69D8"/>
    <w:rsid w:val="009D3322"/>
    <w:rsid w:val="009D5E81"/>
    <w:rsid w:val="009E1AEE"/>
    <w:rsid w:val="009F1C93"/>
    <w:rsid w:val="00A02D1A"/>
    <w:rsid w:val="00A040AF"/>
    <w:rsid w:val="00A163FF"/>
    <w:rsid w:val="00A21236"/>
    <w:rsid w:val="00A46223"/>
    <w:rsid w:val="00A5589D"/>
    <w:rsid w:val="00A8297A"/>
    <w:rsid w:val="00A834E0"/>
    <w:rsid w:val="00AA555A"/>
    <w:rsid w:val="00AA5C9C"/>
    <w:rsid w:val="00AC4A81"/>
    <w:rsid w:val="00AD103F"/>
    <w:rsid w:val="00AD1C0F"/>
    <w:rsid w:val="00AD21ED"/>
    <w:rsid w:val="00AD35CC"/>
    <w:rsid w:val="00AF0ADB"/>
    <w:rsid w:val="00AF7BD0"/>
    <w:rsid w:val="00B01925"/>
    <w:rsid w:val="00B02339"/>
    <w:rsid w:val="00B12C3B"/>
    <w:rsid w:val="00B13AB5"/>
    <w:rsid w:val="00B3156D"/>
    <w:rsid w:val="00B32079"/>
    <w:rsid w:val="00B33F81"/>
    <w:rsid w:val="00B35682"/>
    <w:rsid w:val="00B44C44"/>
    <w:rsid w:val="00B5101B"/>
    <w:rsid w:val="00B61351"/>
    <w:rsid w:val="00B64EFC"/>
    <w:rsid w:val="00B66D5A"/>
    <w:rsid w:val="00B771FE"/>
    <w:rsid w:val="00B82A04"/>
    <w:rsid w:val="00B87FB9"/>
    <w:rsid w:val="00BA6DEE"/>
    <w:rsid w:val="00BD19A3"/>
    <w:rsid w:val="00BD3C79"/>
    <w:rsid w:val="00BE0A84"/>
    <w:rsid w:val="00BF2000"/>
    <w:rsid w:val="00BF357A"/>
    <w:rsid w:val="00BF5E1E"/>
    <w:rsid w:val="00C0239E"/>
    <w:rsid w:val="00C1653B"/>
    <w:rsid w:val="00C20D53"/>
    <w:rsid w:val="00C225C5"/>
    <w:rsid w:val="00C2581E"/>
    <w:rsid w:val="00C40D23"/>
    <w:rsid w:val="00C45926"/>
    <w:rsid w:val="00C46CB2"/>
    <w:rsid w:val="00C54C3C"/>
    <w:rsid w:val="00C566A1"/>
    <w:rsid w:val="00C61E0F"/>
    <w:rsid w:val="00C72406"/>
    <w:rsid w:val="00C72F09"/>
    <w:rsid w:val="00C9041A"/>
    <w:rsid w:val="00C92CA4"/>
    <w:rsid w:val="00C965F8"/>
    <w:rsid w:val="00CB0E32"/>
    <w:rsid w:val="00CB2761"/>
    <w:rsid w:val="00CC2823"/>
    <w:rsid w:val="00CC3D3C"/>
    <w:rsid w:val="00CE76EA"/>
    <w:rsid w:val="00CF42D2"/>
    <w:rsid w:val="00CF542A"/>
    <w:rsid w:val="00D05684"/>
    <w:rsid w:val="00D10037"/>
    <w:rsid w:val="00D114FD"/>
    <w:rsid w:val="00D17238"/>
    <w:rsid w:val="00D24D8F"/>
    <w:rsid w:val="00D4126D"/>
    <w:rsid w:val="00D55F9C"/>
    <w:rsid w:val="00D81052"/>
    <w:rsid w:val="00D83A97"/>
    <w:rsid w:val="00D83FB3"/>
    <w:rsid w:val="00D90E93"/>
    <w:rsid w:val="00D958BF"/>
    <w:rsid w:val="00D962D5"/>
    <w:rsid w:val="00D964CA"/>
    <w:rsid w:val="00DB4419"/>
    <w:rsid w:val="00DB6A61"/>
    <w:rsid w:val="00DC6AFB"/>
    <w:rsid w:val="00DD49F4"/>
    <w:rsid w:val="00DF2F33"/>
    <w:rsid w:val="00E02916"/>
    <w:rsid w:val="00E040DB"/>
    <w:rsid w:val="00E04783"/>
    <w:rsid w:val="00E21048"/>
    <w:rsid w:val="00E22376"/>
    <w:rsid w:val="00E22584"/>
    <w:rsid w:val="00E37ED5"/>
    <w:rsid w:val="00E407D7"/>
    <w:rsid w:val="00E43AD3"/>
    <w:rsid w:val="00E5783C"/>
    <w:rsid w:val="00E72110"/>
    <w:rsid w:val="00E85307"/>
    <w:rsid w:val="00EA00B4"/>
    <w:rsid w:val="00EB720A"/>
    <w:rsid w:val="00EB7BBC"/>
    <w:rsid w:val="00EC2963"/>
    <w:rsid w:val="00ED208B"/>
    <w:rsid w:val="00EE15F0"/>
    <w:rsid w:val="00EE1D6E"/>
    <w:rsid w:val="00EF394B"/>
    <w:rsid w:val="00F113F0"/>
    <w:rsid w:val="00F15AF9"/>
    <w:rsid w:val="00F16616"/>
    <w:rsid w:val="00F35138"/>
    <w:rsid w:val="00F36DDD"/>
    <w:rsid w:val="00F4624F"/>
    <w:rsid w:val="00F558E2"/>
    <w:rsid w:val="00F64F95"/>
    <w:rsid w:val="00F7025B"/>
    <w:rsid w:val="00F77263"/>
    <w:rsid w:val="00FA594B"/>
    <w:rsid w:val="00FC0CB6"/>
    <w:rsid w:val="00FE25B2"/>
    <w:rsid w:val="00FF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DF232"/>
  <w15:chartTrackingRefBased/>
  <w15:docId w15:val="{C8936AE8-F22D-4059-A148-8219FC33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4AB"/>
    <w:pPr>
      <w:spacing w:before="60" w:after="60" w:line="276" w:lineRule="auto"/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200890"/>
    <w:pPr>
      <w:keepNext/>
      <w:keepLines/>
      <w:numPr>
        <w:numId w:val="13"/>
      </w:numPr>
      <w:spacing w:after="240" w:line="240" w:lineRule="auto"/>
      <w:ind w:left="357" w:hanging="357"/>
      <w:jc w:val="left"/>
      <w:outlineLvl w:val="0"/>
    </w:pPr>
    <w:rPr>
      <w:rFonts w:eastAsiaTheme="majorEastAsia" w:cstheme="majorBidi"/>
      <w:smallCaps/>
      <w:color w:val="DD6547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955AC"/>
    <w:pPr>
      <w:keepNext/>
      <w:keepLines/>
      <w:numPr>
        <w:ilvl w:val="1"/>
        <w:numId w:val="13"/>
      </w:numPr>
      <w:spacing w:before="40" w:after="0" w:line="240" w:lineRule="auto"/>
      <w:ind w:left="720" w:hanging="720"/>
      <w:outlineLvl w:val="1"/>
    </w:pPr>
    <w:rPr>
      <w:rFonts w:asciiTheme="majorHAnsi" w:eastAsiaTheme="majorEastAsia" w:hAnsiTheme="majorHAnsi" w:cstheme="majorBidi"/>
      <w:b/>
      <w:color w:val="DD6547"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24AFC"/>
    <w:pPr>
      <w:keepNext/>
      <w:keepLines/>
      <w:numPr>
        <w:ilvl w:val="2"/>
        <w:numId w:val="13"/>
      </w:numPr>
      <w:spacing w:before="40" w:after="0" w:line="240" w:lineRule="auto"/>
      <w:ind w:left="851" w:hanging="851"/>
      <w:outlineLvl w:val="2"/>
    </w:pPr>
    <w:rPr>
      <w:rFonts w:eastAsiaTheme="majorEastAsia" w:cstheme="majorBidi"/>
      <w:color w:val="DD6547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F7025B"/>
    <w:pPr>
      <w:keepNext/>
      <w:keepLines/>
      <w:numPr>
        <w:ilvl w:val="3"/>
        <w:numId w:val="13"/>
      </w:numPr>
      <w:spacing w:before="40" w:after="0" w:line="240" w:lineRule="auto"/>
      <w:outlineLvl w:val="3"/>
    </w:pPr>
    <w:rPr>
      <w:rFonts w:eastAsiaTheme="majorEastAsia" w:cstheme="majorBidi"/>
      <w:b/>
      <w:iCs/>
      <w:color w:val="DD6547"/>
      <w:sz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F7025B"/>
    <w:pPr>
      <w:keepNext/>
      <w:keepLines/>
      <w:numPr>
        <w:ilvl w:val="4"/>
        <w:numId w:val="13"/>
      </w:numPr>
      <w:spacing w:before="40" w:after="0" w:line="240" w:lineRule="auto"/>
      <w:outlineLvl w:val="4"/>
    </w:pPr>
    <w:rPr>
      <w:rFonts w:eastAsiaTheme="majorEastAsia" w:cstheme="majorBidi"/>
      <w:b/>
      <w:color w:val="DD6547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F7025B"/>
    <w:pPr>
      <w:keepNext/>
      <w:keepLines/>
      <w:numPr>
        <w:ilvl w:val="5"/>
        <w:numId w:val="13"/>
      </w:numPr>
      <w:spacing w:before="40" w:after="0" w:line="240" w:lineRule="auto"/>
      <w:outlineLvl w:val="5"/>
    </w:pPr>
    <w:rPr>
      <w:rFonts w:eastAsiaTheme="majorEastAsia" w:cstheme="majorBidi"/>
      <w:i/>
      <w:color w:val="DD6547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B720A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B720A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B720A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630B8A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E37ED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E37ED5"/>
  </w:style>
  <w:style w:type="paragraph" w:styleId="Pieddepage">
    <w:name w:val="footer"/>
    <w:basedOn w:val="Normal"/>
    <w:link w:val="PieddepageCar"/>
    <w:uiPriority w:val="99"/>
    <w:unhideWhenUsed/>
    <w:rsid w:val="00E37ED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E37ED5"/>
  </w:style>
  <w:style w:type="paragraph" w:styleId="Paragraphedeliste">
    <w:name w:val="List Paragraph"/>
    <w:basedOn w:val="Normal"/>
    <w:link w:val="ParagraphedelisteCar"/>
    <w:uiPriority w:val="34"/>
    <w:qFormat/>
    <w:rsid w:val="0071020F"/>
    <w:pPr>
      <w:ind w:left="720"/>
      <w:contextualSpacing/>
    </w:pPr>
  </w:style>
  <w:style w:type="character" w:customStyle="1" w:styleId="st">
    <w:name w:val="st"/>
    <w:basedOn w:val="Policepardfaut"/>
    <w:rsid w:val="00AD103F"/>
  </w:style>
  <w:style w:type="character" w:customStyle="1" w:styleId="Titre1Car">
    <w:name w:val="Titre 1 Car"/>
    <w:basedOn w:val="Policepardfaut"/>
    <w:link w:val="Titre1"/>
    <w:uiPriority w:val="9"/>
    <w:rsid w:val="00200890"/>
    <w:rPr>
      <w:rFonts w:eastAsiaTheme="majorEastAsia" w:cstheme="majorBidi"/>
      <w:smallCaps/>
      <w:color w:val="DD6547"/>
      <w:sz w:val="40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CC3D3C"/>
    <w:pPr>
      <w:contextualSpacing/>
      <w:jc w:val="center"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C3D3C"/>
    <w:rPr>
      <w:rFonts w:ascii="Arial Narrow" w:eastAsiaTheme="majorEastAsia" w:hAnsi="Arial Narrow" w:cstheme="majorBidi"/>
      <w:b/>
      <w:spacing w:val="-10"/>
      <w:kern w:val="28"/>
      <w:sz w:val="56"/>
      <w:szCs w:val="56"/>
    </w:rPr>
  </w:style>
  <w:style w:type="character" w:customStyle="1" w:styleId="Titre2Car">
    <w:name w:val="Titre 2 Car"/>
    <w:basedOn w:val="Policepardfaut"/>
    <w:link w:val="Titre2"/>
    <w:uiPriority w:val="9"/>
    <w:rsid w:val="006955AC"/>
    <w:rPr>
      <w:rFonts w:asciiTheme="majorHAnsi" w:eastAsiaTheme="majorEastAsia" w:hAnsiTheme="majorHAnsi" w:cstheme="majorBidi"/>
      <w:b/>
      <w:color w:val="DD6547"/>
      <w:sz w:val="28"/>
      <w:szCs w:val="26"/>
    </w:rPr>
  </w:style>
  <w:style w:type="character" w:customStyle="1" w:styleId="bd-content-title">
    <w:name w:val="bd-content-title"/>
    <w:basedOn w:val="Policepardfaut"/>
    <w:rsid w:val="00CF42D2"/>
  </w:style>
  <w:style w:type="character" w:customStyle="1" w:styleId="Titre3Car">
    <w:name w:val="Titre 3 Car"/>
    <w:basedOn w:val="Policepardfaut"/>
    <w:link w:val="Titre3"/>
    <w:uiPriority w:val="9"/>
    <w:rsid w:val="00624AFC"/>
    <w:rPr>
      <w:rFonts w:eastAsiaTheme="majorEastAsia" w:cstheme="majorBidi"/>
      <w:color w:val="DD6547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F7025B"/>
    <w:rPr>
      <w:rFonts w:ascii="Century Gothic" w:eastAsiaTheme="majorEastAsia" w:hAnsi="Century Gothic" w:cstheme="majorBidi"/>
      <w:b/>
      <w:iCs/>
      <w:color w:val="DD6547"/>
      <w:sz w:val="24"/>
    </w:rPr>
  </w:style>
  <w:style w:type="character" w:customStyle="1" w:styleId="Titre5Car">
    <w:name w:val="Titre 5 Car"/>
    <w:basedOn w:val="Policepardfaut"/>
    <w:link w:val="Titre5"/>
    <w:uiPriority w:val="9"/>
    <w:rsid w:val="00F7025B"/>
    <w:rPr>
      <w:rFonts w:ascii="Century Gothic" w:eastAsiaTheme="majorEastAsia" w:hAnsi="Century Gothic" w:cstheme="majorBidi"/>
      <w:b/>
      <w:color w:val="DD6547"/>
      <w:sz w:val="18"/>
    </w:rPr>
  </w:style>
  <w:style w:type="character" w:customStyle="1" w:styleId="Titre6Car">
    <w:name w:val="Titre 6 Car"/>
    <w:basedOn w:val="Policepardfaut"/>
    <w:link w:val="Titre6"/>
    <w:uiPriority w:val="9"/>
    <w:rsid w:val="00F7025B"/>
    <w:rPr>
      <w:rFonts w:ascii="Century Gothic" w:eastAsiaTheme="majorEastAsia" w:hAnsi="Century Gothic" w:cstheme="majorBidi"/>
      <w:i/>
      <w:color w:val="DD6547"/>
      <w:sz w:val="18"/>
    </w:rPr>
  </w:style>
  <w:style w:type="character" w:customStyle="1" w:styleId="Titre7Car">
    <w:name w:val="Titre 7 Car"/>
    <w:basedOn w:val="Policepardfaut"/>
    <w:link w:val="Titre7"/>
    <w:uiPriority w:val="9"/>
    <w:semiHidden/>
    <w:rsid w:val="00EB720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B72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B72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Grilledutableau">
    <w:name w:val="Table Grid"/>
    <w:basedOn w:val="TableauNormal"/>
    <w:uiPriority w:val="39"/>
    <w:rsid w:val="00E43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d-lead">
    <w:name w:val="bd-lead"/>
    <w:basedOn w:val="Normal"/>
    <w:rsid w:val="0057679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ocumenttitle">
    <w:name w:val="Document title"/>
    <w:basedOn w:val="Normal"/>
    <w:rsid w:val="005F04F4"/>
    <w:pPr>
      <w:spacing w:before="0" w:after="0"/>
      <w:ind w:left="-516" w:right="-23"/>
      <w:jc w:val="left"/>
    </w:pPr>
    <w:rPr>
      <w:rFonts w:eastAsia="Hiragino Kaku Gothic Std W8" w:cs="Century Gothic"/>
      <w:b/>
      <w:bCs/>
      <w:caps/>
      <w:color w:val="7F7F7F" w:themeColor="text1" w:themeTint="80"/>
      <w:spacing w:val="10"/>
      <w:sz w:val="60"/>
      <w:szCs w:val="60"/>
      <w:lang w:eastAsia="fr-FR"/>
    </w:rPr>
  </w:style>
  <w:style w:type="paragraph" w:customStyle="1" w:styleId="DOCUMENTTITLEBAS">
    <w:name w:val="DOCUMENT TITLE BAS"/>
    <w:basedOn w:val="Normal"/>
    <w:rsid w:val="005F04F4"/>
    <w:pPr>
      <w:spacing w:before="240" w:after="0"/>
      <w:ind w:left="-516" w:right="-23"/>
      <w:jc w:val="left"/>
    </w:pPr>
    <w:rPr>
      <w:rFonts w:eastAsia="Hiragino Kaku Gothic Std W8" w:cs="Century Gothic"/>
      <w:bCs/>
      <w:color w:val="7F7F7F" w:themeColor="text1" w:themeTint="80"/>
      <w:spacing w:val="30"/>
      <w:sz w:val="30"/>
      <w:szCs w:val="60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7025B"/>
    <w:pPr>
      <w:numPr>
        <w:numId w:val="0"/>
      </w:numPr>
      <w:spacing w:before="240" w:after="0" w:line="259" w:lineRule="auto"/>
      <w:jc w:val="center"/>
      <w:outlineLvl w:val="9"/>
    </w:pPr>
    <w:rPr>
      <w:bCs/>
      <w:sz w:val="32"/>
      <w:u w:val="single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A21236"/>
    <w:pPr>
      <w:spacing w:before="240" w:after="120"/>
      <w:jc w:val="left"/>
    </w:pPr>
    <w:rPr>
      <w:rFonts w:cstheme="minorHAnsi"/>
      <w:b/>
      <w:bCs/>
      <w:szCs w:val="20"/>
    </w:rPr>
  </w:style>
  <w:style w:type="paragraph" w:styleId="TM2">
    <w:name w:val="toc 2"/>
    <w:basedOn w:val="Normal"/>
    <w:next w:val="Normal"/>
    <w:autoRedefine/>
    <w:uiPriority w:val="39"/>
    <w:unhideWhenUsed/>
    <w:rsid w:val="00A8297A"/>
    <w:pPr>
      <w:spacing w:before="120" w:after="0"/>
      <w:ind w:left="180"/>
      <w:jc w:val="left"/>
    </w:pPr>
    <w:rPr>
      <w:rFonts w:cstheme="minorHAnsi"/>
      <w:i/>
      <w:iCs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A8297A"/>
    <w:pPr>
      <w:spacing w:before="0" w:after="0"/>
      <w:ind w:left="360"/>
      <w:jc w:val="left"/>
    </w:pPr>
    <w:rPr>
      <w:rFonts w:cstheme="minorHAnsi"/>
      <w:szCs w:val="20"/>
    </w:rPr>
  </w:style>
  <w:style w:type="character" w:styleId="Lienhypertexte">
    <w:name w:val="Hyperlink"/>
    <w:basedOn w:val="Policepardfaut"/>
    <w:uiPriority w:val="99"/>
    <w:unhideWhenUsed/>
    <w:rsid w:val="00A8297A"/>
    <w:rPr>
      <w:color w:val="0563C1" w:themeColor="hyperlink"/>
      <w:u w:val="single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AF0ADB"/>
    <w:rPr>
      <w:rFonts w:ascii="Arial Narrow" w:hAnsi="Arial Narrow"/>
    </w:rPr>
  </w:style>
  <w:style w:type="paragraph" w:customStyle="1" w:styleId="Textenormalcalibri">
    <w:name w:val="Texte normal calibri"/>
    <w:basedOn w:val="Normal"/>
    <w:link w:val="TextenormalcalibriCar"/>
    <w:rsid w:val="00AF0ADB"/>
    <w:pPr>
      <w:spacing w:before="0" w:after="0"/>
    </w:pPr>
    <w:rPr>
      <w:rFonts w:ascii="Calibri" w:hAnsi="Calibri"/>
      <w:sz w:val="21"/>
      <w:szCs w:val="21"/>
      <w:lang w:eastAsia="fr-FR"/>
    </w:rPr>
  </w:style>
  <w:style w:type="character" w:customStyle="1" w:styleId="TextenormalcalibriCar">
    <w:name w:val="Texte normal calibri Car"/>
    <w:basedOn w:val="Policepardfaut"/>
    <w:link w:val="Textenormalcalibri"/>
    <w:rsid w:val="00AF0ADB"/>
    <w:rPr>
      <w:rFonts w:ascii="Calibri" w:hAnsi="Calibri"/>
      <w:sz w:val="21"/>
      <w:szCs w:val="21"/>
      <w:lang w:eastAsia="fr-FR"/>
    </w:rPr>
  </w:style>
  <w:style w:type="paragraph" w:styleId="TM4">
    <w:name w:val="toc 4"/>
    <w:basedOn w:val="Normal"/>
    <w:next w:val="Normal"/>
    <w:autoRedefine/>
    <w:uiPriority w:val="39"/>
    <w:unhideWhenUsed/>
    <w:rsid w:val="0006017B"/>
    <w:pPr>
      <w:spacing w:before="0" w:after="0"/>
      <w:ind w:left="540"/>
      <w:jc w:val="left"/>
    </w:pPr>
    <w:rPr>
      <w:rFonts w:cstheme="minorHAnsi"/>
      <w:szCs w:val="20"/>
    </w:rPr>
  </w:style>
  <w:style w:type="paragraph" w:styleId="TM5">
    <w:name w:val="toc 5"/>
    <w:basedOn w:val="Normal"/>
    <w:next w:val="Normal"/>
    <w:autoRedefine/>
    <w:uiPriority w:val="39"/>
    <w:unhideWhenUsed/>
    <w:rsid w:val="0006017B"/>
    <w:pPr>
      <w:spacing w:before="0" w:after="0"/>
      <w:ind w:left="720"/>
      <w:jc w:val="left"/>
    </w:pPr>
    <w:rPr>
      <w:rFonts w:cstheme="minorHAnsi"/>
      <w:szCs w:val="20"/>
    </w:rPr>
  </w:style>
  <w:style w:type="paragraph" w:styleId="TM6">
    <w:name w:val="toc 6"/>
    <w:basedOn w:val="Normal"/>
    <w:next w:val="Normal"/>
    <w:autoRedefine/>
    <w:uiPriority w:val="39"/>
    <w:unhideWhenUsed/>
    <w:rsid w:val="0006017B"/>
    <w:pPr>
      <w:spacing w:before="0" w:after="0"/>
      <w:ind w:left="900"/>
      <w:jc w:val="left"/>
    </w:pPr>
    <w:rPr>
      <w:rFonts w:cstheme="minorHAnsi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06017B"/>
    <w:pPr>
      <w:spacing w:before="0" w:after="0"/>
      <w:ind w:left="1080"/>
      <w:jc w:val="left"/>
    </w:pPr>
    <w:rPr>
      <w:rFonts w:cstheme="minorHAnsi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06017B"/>
    <w:pPr>
      <w:spacing w:before="0" w:after="0"/>
      <w:ind w:left="1260"/>
      <w:jc w:val="left"/>
    </w:pPr>
    <w:rPr>
      <w:rFonts w:cstheme="minorHAnsi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06017B"/>
    <w:pPr>
      <w:spacing w:before="0" w:after="0"/>
      <w:ind w:left="1440"/>
      <w:jc w:val="left"/>
    </w:pPr>
    <w:rPr>
      <w:rFonts w:cstheme="minorHAnsi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4177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17789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17789"/>
    <w:rPr>
      <w:rFonts w:ascii="Century Gothic" w:hAnsi="Century Gothic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177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17789"/>
    <w:rPr>
      <w:rFonts w:ascii="Century Gothic" w:hAnsi="Century Gothic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17789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7789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417789"/>
    <w:pPr>
      <w:spacing w:after="0" w:line="240" w:lineRule="auto"/>
    </w:pPr>
    <w:rPr>
      <w:rFonts w:ascii="Century Gothic" w:hAnsi="Century Gothic"/>
      <w:sz w:val="18"/>
    </w:rPr>
  </w:style>
  <w:style w:type="paragraph" w:styleId="Lgende">
    <w:name w:val="caption"/>
    <w:basedOn w:val="Normal"/>
    <w:next w:val="Normal"/>
    <w:uiPriority w:val="35"/>
    <w:unhideWhenUsed/>
    <w:qFormat/>
    <w:rsid w:val="009B1E11"/>
    <w:pPr>
      <w:spacing w:before="0" w:after="200" w:line="240" w:lineRule="auto"/>
    </w:pPr>
    <w:rPr>
      <w:i/>
      <w:iCs/>
      <w:color w:val="44546A" w:themeColor="text2"/>
      <w:szCs w:val="18"/>
    </w:rPr>
  </w:style>
  <w:style w:type="paragraph" w:styleId="Sansinterligne">
    <w:name w:val="No Spacing"/>
    <w:uiPriority w:val="1"/>
    <w:rsid w:val="000E1153"/>
    <w:pPr>
      <w:spacing w:after="0" w:line="240" w:lineRule="auto"/>
      <w:jc w:val="both"/>
    </w:pPr>
  </w:style>
  <w:style w:type="paragraph" w:styleId="NormalWeb">
    <w:name w:val="Normal (Web)"/>
    <w:basedOn w:val="Normal"/>
    <w:uiPriority w:val="99"/>
    <w:semiHidden/>
    <w:unhideWhenUsed/>
    <w:rsid w:val="00CC282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6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1213">
          <w:blockQuote w:val="1"/>
          <w:marLeft w:val="720"/>
          <w:marRight w:val="720"/>
          <w:marTop w:val="100"/>
          <w:marBottom w:val="100"/>
          <w:divBdr>
            <w:top w:val="none" w:sz="0" w:space="0" w:color="FFB74D"/>
            <w:left w:val="single" w:sz="48" w:space="0" w:color="FFB74D"/>
            <w:bottom w:val="none" w:sz="0" w:space="0" w:color="FFB74D"/>
            <w:right w:val="none" w:sz="0" w:space="0" w:color="FFB74D"/>
          </w:divBdr>
        </w:div>
      </w:divsChild>
    </w:div>
    <w:div w:id="7228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3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0F45D-05D0-4A0A-A72D-D73D3DBFD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353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Walid</dc:creator>
  <cp:keywords/>
  <dc:description/>
  <cp:lastModifiedBy>Microsoft Office User</cp:lastModifiedBy>
  <cp:revision>10</cp:revision>
  <cp:lastPrinted>2022-10-06T09:37:00Z</cp:lastPrinted>
  <dcterms:created xsi:type="dcterms:W3CDTF">2023-01-06T16:04:00Z</dcterms:created>
  <dcterms:modified xsi:type="dcterms:W3CDTF">2023-03-10T09:25:00Z</dcterms:modified>
</cp:coreProperties>
</file>